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328019" w14:textId="36ACDE9E" w:rsidR="00922465" w:rsidRPr="00922465" w:rsidRDefault="00922465" w:rsidP="00922465">
      <w:pPr>
        <w:keepNext/>
        <w:spacing w:before="240" w:after="60" w:line="276" w:lineRule="auto"/>
        <w:jc w:val="center"/>
        <w:outlineLvl w:val="1"/>
        <w:rPr>
          <w:rFonts w:asciiTheme="majorBidi" w:eastAsia="Times New Roman" w:hAnsiTheme="majorBidi" w:cstheme="majorBidi"/>
          <w:b/>
          <w:bCs/>
          <w:iCs/>
          <w:sz w:val="24"/>
          <w:szCs w:val="24"/>
          <w:lang w:val="es-ES"/>
        </w:rPr>
      </w:pPr>
      <w:bookmarkStart w:id="0" w:name="_Toc44970223"/>
      <w:r w:rsidRPr="00922465">
        <w:rPr>
          <w:rFonts w:asciiTheme="majorBidi" w:eastAsia="Times New Roman" w:hAnsiTheme="majorBidi" w:cstheme="majorBidi"/>
          <w:b/>
          <w:bCs/>
          <w:iCs/>
          <w:sz w:val="24"/>
          <w:szCs w:val="24"/>
          <w:lang w:val="es-ES"/>
        </w:rPr>
        <w:t>Bases CMAT enseñanza media 202</w:t>
      </w:r>
      <w:bookmarkEnd w:id="0"/>
      <w:r>
        <w:rPr>
          <w:rFonts w:asciiTheme="majorBidi" w:eastAsia="Times New Roman" w:hAnsiTheme="majorBidi" w:cstheme="majorBidi"/>
          <w:b/>
          <w:bCs/>
          <w:iCs/>
          <w:sz w:val="24"/>
          <w:szCs w:val="24"/>
          <w:lang w:val="es-ES"/>
        </w:rPr>
        <w:t>1</w:t>
      </w:r>
      <w:r w:rsidRPr="00922465">
        <w:rPr>
          <w:rFonts w:asciiTheme="majorBidi" w:eastAsia="Times New Roman" w:hAnsiTheme="majorBidi" w:cstheme="majorBidi"/>
          <w:b/>
          <w:bCs/>
          <w:iCs/>
          <w:sz w:val="24"/>
          <w:szCs w:val="24"/>
          <w:lang w:val="es-ES"/>
        </w:rPr>
        <w:t xml:space="preserve"> </w:t>
      </w:r>
    </w:p>
    <w:p w14:paraId="6568F926" w14:textId="77777777" w:rsidR="00922465" w:rsidRPr="00922465" w:rsidRDefault="00922465" w:rsidP="00922465">
      <w:pPr>
        <w:keepNext/>
        <w:spacing w:before="240" w:after="60" w:line="276" w:lineRule="auto"/>
        <w:jc w:val="center"/>
        <w:outlineLvl w:val="1"/>
        <w:rPr>
          <w:rFonts w:asciiTheme="majorBidi" w:eastAsia="Times New Roman" w:hAnsiTheme="majorBidi" w:cstheme="majorBidi"/>
          <w:b/>
          <w:bCs/>
          <w:iCs/>
          <w:sz w:val="24"/>
          <w:szCs w:val="24"/>
          <w:lang w:val="es-ES"/>
        </w:rPr>
      </w:pPr>
      <w:bookmarkStart w:id="1" w:name="_Toc44970224"/>
      <w:r w:rsidRPr="00922465">
        <w:rPr>
          <w:rFonts w:asciiTheme="majorBidi" w:eastAsia="Times New Roman" w:hAnsiTheme="majorBidi" w:cstheme="majorBidi"/>
          <w:b/>
          <w:bCs/>
          <w:iCs/>
          <w:sz w:val="24"/>
          <w:szCs w:val="24"/>
          <w:lang w:val="es-ES"/>
        </w:rPr>
        <w:t>versión en línea</w:t>
      </w:r>
      <w:bookmarkEnd w:id="1"/>
    </w:p>
    <w:p w14:paraId="072B1E3F" w14:textId="77777777" w:rsidR="00922465" w:rsidRPr="00922465" w:rsidRDefault="00922465" w:rsidP="00922465">
      <w:pPr>
        <w:numPr>
          <w:ilvl w:val="0"/>
          <w:numId w:val="1"/>
        </w:numPr>
        <w:tabs>
          <w:tab w:val="left" w:pos="708"/>
        </w:tabs>
        <w:suppressAutoHyphens/>
        <w:spacing w:after="0" w:line="360" w:lineRule="auto"/>
        <w:rPr>
          <w:rFonts w:asciiTheme="majorBidi" w:eastAsia="Times New Roman" w:hAnsiTheme="majorBidi" w:cstheme="majorBidi"/>
          <w:sz w:val="24"/>
          <w:szCs w:val="24"/>
          <w:lang w:val="en-US"/>
        </w:rPr>
      </w:pPr>
      <w:r w:rsidRPr="00922465">
        <w:rPr>
          <w:rFonts w:asciiTheme="majorBidi" w:eastAsia="Times New Roman" w:hAnsiTheme="majorBidi" w:cstheme="majorBidi"/>
          <w:b/>
          <w:sz w:val="24"/>
          <w:szCs w:val="24"/>
          <w:lang w:val="es-ES"/>
        </w:rPr>
        <w:t>DE LA COMPETENCIA</w:t>
      </w:r>
    </w:p>
    <w:p w14:paraId="1C33F888" w14:textId="77777777" w:rsidR="00922465" w:rsidRPr="00922465" w:rsidRDefault="00922465" w:rsidP="00922465">
      <w:pPr>
        <w:numPr>
          <w:ilvl w:val="1"/>
          <w:numId w:val="1"/>
        </w:numPr>
        <w:tabs>
          <w:tab w:val="left" w:pos="708"/>
        </w:tabs>
        <w:suppressAutoHyphens/>
        <w:spacing w:after="0" w:line="360" w:lineRule="auto"/>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El Campeonato Escolar de Matemáticas es un torneo en que compiten alumnos, equipos y colegios a través de la rendición de pruebas de conocimiento y habilidad en matemáticas. Esta competencia se hace diferenciando los niveles de Enseñanza Media.</w:t>
      </w:r>
    </w:p>
    <w:p w14:paraId="10D2423D" w14:textId="77777777" w:rsidR="00922465" w:rsidRPr="00922465" w:rsidRDefault="00922465" w:rsidP="00922465">
      <w:pPr>
        <w:numPr>
          <w:ilvl w:val="1"/>
          <w:numId w:val="1"/>
        </w:numPr>
        <w:tabs>
          <w:tab w:val="left" w:pos="708"/>
        </w:tabs>
        <w:suppressAutoHyphens/>
        <w:spacing w:after="0" w:line="360" w:lineRule="auto"/>
        <w:jc w:val="both"/>
        <w:rPr>
          <w:rFonts w:asciiTheme="majorBidi" w:eastAsia="Times New Roman" w:hAnsiTheme="majorBidi" w:cstheme="majorBidi"/>
          <w:sz w:val="24"/>
          <w:szCs w:val="24"/>
          <w:lang w:val="en-US"/>
        </w:rPr>
      </w:pPr>
      <w:r w:rsidRPr="00922465">
        <w:rPr>
          <w:rFonts w:asciiTheme="majorBidi" w:eastAsia="Times New Roman" w:hAnsiTheme="majorBidi" w:cstheme="majorBidi"/>
          <w:sz w:val="24"/>
          <w:szCs w:val="24"/>
          <w:lang w:val="es-ES"/>
        </w:rPr>
        <w:t>Existen tres competencias:</w:t>
      </w:r>
    </w:p>
    <w:p w14:paraId="6D43E6EA" w14:textId="77777777" w:rsidR="00922465" w:rsidRPr="00922465" w:rsidRDefault="00922465" w:rsidP="00922465">
      <w:pPr>
        <w:numPr>
          <w:ilvl w:val="2"/>
          <w:numId w:val="1"/>
        </w:numPr>
        <w:tabs>
          <w:tab w:val="left" w:pos="708"/>
        </w:tabs>
        <w:suppressAutoHyphens/>
        <w:spacing w:after="0" w:line="360" w:lineRule="auto"/>
        <w:jc w:val="both"/>
        <w:rPr>
          <w:rFonts w:asciiTheme="majorBidi" w:eastAsia="Times New Roman" w:hAnsiTheme="majorBidi" w:cstheme="majorBidi"/>
          <w:sz w:val="24"/>
          <w:szCs w:val="24"/>
          <w:lang w:val="en-US"/>
        </w:rPr>
      </w:pPr>
      <w:r w:rsidRPr="00922465">
        <w:rPr>
          <w:rFonts w:asciiTheme="majorBidi" w:eastAsia="Times New Roman" w:hAnsiTheme="majorBidi" w:cstheme="majorBidi"/>
          <w:sz w:val="24"/>
          <w:szCs w:val="24"/>
          <w:lang w:val="es-ES"/>
        </w:rPr>
        <w:t>Competencia individual por nivel.</w:t>
      </w:r>
    </w:p>
    <w:p w14:paraId="60FE8728" w14:textId="77777777" w:rsidR="00922465" w:rsidRPr="00922465" w:rsidRDefault="00922465" w:rsidP="00922465">
      <w:pPr>
        <w:numPr>
          <w:ilvl w:val="2"/>
          <w:numId w:val="1"/>
        </w:numPr>
        <w:tabs>
          <w:tab w:val="left" w:pos="708"/>
        </w:tabs>
        <w:suppressAutoHyphens/>
        <w:spacing w:after="0" w:line="360" w:lineRule="auto"/>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Competencia por equipos y por nivel.</w:t>
      </w:r>
    </w:p>
    <w:p w14:paraId="1F93F5F4" w14:textId="77777777" w:rsidR="00922465" w:rsidRPr="00922465" w:rsidRDefault="00922465" w:rsidP="00922465">
      <w:pPr>
        <w:numPr>
          <w:ilvl w:val="2"/>
          <w:numId w:val="1"/>
        </w:numPr>
        <w:tabs>
          <w:tab w:val="left" w:pos="708"/>
        </w:tabs>
        <w:suppressAutoHyphens/>
        <w:spacing w:after="0" w:line="360" w:lineRule="auto"/>
        <w:jc w:val="both"/>
        <w:rPr>
          <w:rFonts w:asciiTheme="majorBidi" w:eastAsia="Times New Roman" w:hAnsiTheme="majorBidi" w:cstheme="majorBidi"/>
          <w:sz w:val="24"/>
          <w:szCs w:val="24"/>
          <w:lang w:val="en-US"/>
        </w:rPr>
      </w:pPr>
      <w:r w:rsidRPr="00922465">
        <w:rPr>
          <w:rFonts w:asciiTheme="majorBidi" w:eastAsia="Times New Roman" w:hAnsiTheme="majorBidi" w:cstheme="majorBidi"/>
          <w:sz w:val="24"/>
          <w:szCs w:val="24"/>
          <w:lang w:val="es-ES"/>
        </w:rPr>
        <w:t>Competencia por colegios (general).</w:t>
      </w:r>
    </w:p>
    <w:p w14:paraId="0A4F651D" w14:textId="05B3E2B7" w:rsidR="00922465" w:rsidRPr="00922465" w:rsidRDefault="00922465" w:rsidP="00922465">
      <w:pPr>
        <w:numPr>
          <w:ilvl w:val="1"/>
          <w:numId w:val="1"/>
        </w:numPr>
        <w:tabs>
          <w:tab w:val="left" w:pos="708"/>
        </w:tabs>
        <w:suppressAutoHyphens/>
        <w:spacing w:after="0" w:line="360" w:lineRule="auto"/>
        <w:jc w:val="both"/>
        <w:rPr>
          <w:rFonts w:asciiTheme="majorBidi" w:eastAsia="Times New Roman" w:hAnsiTheme="majorBidi" w:cstheme="majorBidi"/>
          <w:sz w:val="24"/>
          <w:szCs w:val="24"/>
          <w:lang w:val="es-CL"/>
        </w:rPr>
      </w:pPr>
      <w:r w:rsidRPr="00922465">
        <w:rPr>
          <w:rFonts w:asciiTheme="majorBidi" w:eastAsia="Times New Roman" w:hAnsiTheme="majorBidi" w:cstheme="majorBidi"/>
          <w:sz w:val="24"/>
          <w:szCs w:val="24"/>
          <w:lang w:val="es-ES"/>
        </w:rPr>
        <w:t>Habrá c</w:t>
      </w:r>
      <w:r>
        <w:rPr>
          <w:rFonts w:asciiTheme="majorBidi" w:eastAsia="Times New Roman" w:hAnsiTheme="majorBidi" w:cstheme="majorBidi"/>
          <w:sz w:val="24"/>
          <w:szCs w:val="24"/>
          <w:lang w:val="es-ES"/>
        </w:rPr>
        <w:t>inco</w:t>
      </w:r>
      <w:r w:rsidRPr="00922465">
        <w:rPr>
          <w:rFonts w:asciiTheme="majorBidi" w:eastAsia="Times New Roman" w:hAnsiTheme="majorBidi" w:cstheme="majorBidi"/>
          <w:sz w:val="24"/>
          <w:szCs w:val="24"/>
          <w:lang w:val="es-ES"/>
        </w:rPr>
        <w:t xml:space="preserve"> fechas regulares según el siguiente calendario</w:t>
      </w:r>
    </w:p>
    <w:tbl>
      <w:tblPr>
        <w:tblStyle w:val="Tablaconcuadrcula"/>
        <w:tblW w:w="0" w:type="auto"/>
        <w:jc w:val="center"/>
        <w:tblLook w:val="04A0" w:firstRow="1" w:lastRow="0" w:firstColumn="1" w:lastColumn="0" w:noHBand="0" w:noVBand="1"/>
      </w:tblPr>
      <w:tblGrid>
        <w:gridCol w:w="2335"/>
        <w:gridCol w:w="2330"/>
        <w:gridCol w:w="2320"/>
      </w:tblGrid>
      <w:tr w:rsidR="00922465" w:rsidRPr="00922465" w14:paraId="00E208C1" w14:textId="77777777" w:rsidTr="004F0B2B">
        <w:trPr>
          <w:trHeight w:val="303"/>
          <w:jc w:val="center"/>
        </w:trPr>
        <w:tc>
          <w:tcPr>
            <w:tcW w:w="2335" w:type="dxa"/>
          </w:tcPr>
          <w:p w14:paraId="22E6CA5A" w14:textId="77777777" w:rsidR="00922465" w:rsidRPr="00922465" w:rsidRDefault="00922465" w:rsidP="00922465">
            <w:pPr>
              <w:tabs>
                <w:tab w:val="left" w:pos="708"/>
              </w:tabs>
              <w:suppressAutoHyphens/>
              <w:jc w:val="center"/>
              <w:rPr>
                <w:rFonts w:asciiTheme="majorBidi" w:eastAsia="Times New Roman" w:hAnsiTheme="majorBidi" w:cstheme="majorBidi"/>
                <w:lang w:val="es-ES"/>
              </w:rPr>
            </w:pPr>
            <w:r w:rsidRPr="00922465">
              <w:rPr>
                <w:rFonts w:asciiTheme="majorBidi" w:eastAsia="Times New Roman" w:hAnsiTheme="majorBidi" w:cstheme="majorBidi"/>
                <w:lang w:val="es-ES"/>
              </w:rPr>
              <w:t>Prueba</w:t>
            </w:r>
          </w:p>
        </w:tc>
        <w:tc>
          <w:tcPr>
            <w:tcW w:w="2330" w:type="dxa"/>
          </w:tcPr>
          <w:p w14:paraId="0AED96BF" w14:textId="77777777" w:rsidR="00922465" w:rsidRPr="00922465" w:rsidRDefault="00922465" w:rsidP="00922465">
            <w:pPr>
              <w:tabs>
                <w:tab w:val="left" w:pos="708"/>
              </w:tabs>
              <w:suppressAutoHyphens/>
              <w:jc w:val="both"/>
              <w:rPr>
                <w:rFonts w:asciiTheme="majorBidi" w:eastAsia="Times New Roman" w:hAnsiTheme="majorBidi" w:cstheme="majorBidi"/>
                <w:lang w:val="es-ES"/>
              </w:rPr>
            </w:pPr>
            <w:r w:rsidRPr="00922465">
              <w:rPr>
                <w:rFonts w:asciiTheme="majorBidi" w:eastAsia="Times New Roman" w:hAnsiTheme="majorBidi" w:cstheme="majorBidi"/>
                <w:lang w:val="es-ES"/>
              </w:rPr>
              <w:t>Fecha</w:t>
            </w:r>
          </w:p>
        </w:tc>
        <w:tc>
          <w:tcPr>
            <w:tcW w:w="2320" w:type="dxa"/>
          </w:tcPr>
          <w:p w14:paraId="57BCCBC4" w14:textId="77777777" w:rsidR="00922465" w:rsidRPr="00922465" w:rsidRDefault="00922465" w:rsidP="00922465">
            <w:pPr>
              <w:tabs>
                <w:tab w:val="left" w:pos="708"/>
              </w:tabs>
              <w:suppressAutoHyphens/>
              <w:jc w:val="both"/>
              <w:rPr>
                <w:rFonts w:asciiTheme="majorBidi" w:eastAsia="Times New Roman" w:hAnsiTheme="majorBidi" w:cstheme="majorBidi"/>
                <w:lang w:val="es-ES"/>
              </w:rPr>
            </w:pPr>
            <w:r w:rsidRPr="00922465">
              <w:rPr>
                <w:rFonts w:asciiTheme="majorBidi" w:eastAsia="Times New Roman" w:hAnsiTheme="majorBidi" w:cstheme="majorBidi"/>
                <w:lang w:val="es-ES"/>
              </w:rPr>
              <w:t>Sedes</w:t>
            </w:r>
          </w:p>
        </w:tc>
      </w:tr>
      <w:tr w:rsidR="00922465" w:rsidRPr="00922465" w14:paraId="1A52840D" w14:textId="77777777" w:rsidTr="004F0B2B">
        <w:trPr>
          <w:trHeight w:val="327"/>
          <w:jc w:val="center"/>
        </w:trPr>
        <w:tc>
          <w:tcPr>
            <w:tcW w:w="2335" w:type="dxa"/>
          </w:tcPr>
          <w:p w14:paraId="7A7692D3" w14:textId="77777777" w:rsidR="00922465" w:rsidRPr="00922465" w:rsidRDefault="00922465" w:rsidP="00922465">
            <w:pPr>
              <w:tabs>
                <w:tab w:val="left" w:pos="708"/>
              </w:tabs>
              <w:suppressAutoHyphens/>
              <w:jc w:val="both"/>
              <w:rPr>
                <w:rFonts w:asciiTheme="majorBidi" w:eastAsia="Times New Roman" w:hAnsiTheme="majorBidi" w:cstheme="majorBidi"/>
                <w:lang w:val="es-ES"/>
              </w:rPr>
            </w:pPr>
            <w:r w:rsidRPr="00922465">
              <w:rPr>
                <w:rFonts w:asciiTheme="majorBidi" w:eastAsia="Times New Roman" w:hAnsiTheme="majorBidi" w:cstheme="majorBidi"/>
                <w:lang w:val="es-ES"/>
              </w:rPr>
              <w:t>Primera</w:t>
            </w:r>
          </w:p>
        </w:tc>
        <w:tc>
          <w:tcPr>
            <w:tcW w:w="2330" w:type="dxa"/>
          </w:tcPr>
          <w:p w14:paraId="31EBAA21" w14:textId="1FC66E16" w:rsidR="00922465" w:rsidRPr="00922465" w:rsidRDefault="00922465" w:rsidP="00922465">
            <w:pPr>
              <w:tabs>
                <w:tab w:val="left" w:pos="708"/>
              </w:tabs>
              <w:suppressAutoHyphens/>
              <w:jc w:val="both"/>
              <w:rPr>
                <w:rFonts w:asciiTheme="majorBidi" w:eastAsia="Times New Roman" w:hAnsiTheme="majorBidi" w:cstheme="majorBidi"/>
                <w:lang w:val="es-ES"/>
              </w:rPr>
            </w:pPr>
            <w:r>
              <w:rPr>
                <w:rFonts w:asciiTheme="majorBidi" w:eastAsia="Times New Roman" w:hAnsiTheme="majorBidi" w:cstheme="majorBidi"/>
                <w:lang w:val="es-ES"/>
              </w:rPr>
              <w:t>24 de abril</w:t>
            </w:r>
          </w:p>
        </w:tc>
        <w:tc>
          <w:tcPr>
            <w:tcW w:w="2320" w:type="dxa"/>
          </w:tcPr>
          <w:p w14:paraId="38EA9492" w14:textId="77777777" w:rsidR="00922465" w:rsidRPr="00922465" w:rsidRDefault="00922465" w:rsidP="00922465">
            <w:pPr>
              <w:tabs>
                <w:tab w:val="left" w:pos="708"/>
              </w:tabs>
              <w:suppressAutoHyphens/>
              <w:jc w:val="both"/>
              <w:rPr>
                <w:rFonts w:asciiTheme="majorBidi" w:eastAsia="Times New Roman" w:hAnsiTheme="majorBidi" w:cstheme="majorBidi"/>
                <w:lang w:val="es-ES"/>
              </w:rPr>
            </w:pPr>
            <w:r w:rsidRPr="00922465">
              <w:rPr>
                <w:rFonts w:asciiTheme="majorBidi" w:eastAsia="Times New Roman" w:hAnsiTheme="majorBidi" w:cstheme="majorBidi"/>
                <w:lang w:val="es-ES"/>
              </w:rPr>
              <w:t>Todas</w:t>
            </w:r>
          </w:p>
        </w:tc>
      </w:tr>
      <w:tr w:rsidR="00922465" w:rsidRPr="00922465" w14:paraId="7CB477D9" w14:textId="77777777" w:rsidTr="004F0B2B">
        <w:trPr>
          <w:trHeight w:val="303"/>
          <w:jc w:val="center"/>
        </w:trPr>
        <w:tc>
          <w:tcPr>
            <w:tcW w:w="2335" w:type="dxa"/>
          </w:tcPr>
          <w:p w14:paraId="6AA0A67C" w14:textId="77777777" w:rsidR="00922465" w:rsidRPr="00922465" w:rsidRDefault="00922465" w:rsidP="00922465">
            <w:pPr>
              <w:tabs>
                <w:tab w:val="left" w:pos="708"/>
              </w:tabs>
              <w:suppressAutoHyphens/>
              <w:jc w:val="both"/>
              <w:rPr>
                <w:rFonts w:asciiTheme="majorBidi" w:eastAsia="Times New Roman" w:hAnsiTheme="majorBidi" w:cstheme="majorBidi"/>
                <w:lang w:val="es-ES"/>
              </w:rPr>
            </w:pPr>
            <w:r w:rsidRPr="00922465">
              <w:rPr>
                <w:rFonts w:asciiTheme="majorBidi" w:eastAsia="Times New Roman" w:hAnsiTheme="majorBidi" w:cstheme="majorBidi"/>
                <w:lang w:val="es-ES"/>
              </w:rPr>
              <w:t>Segunda</w:t>
            </w:r>
          </w:p>
        </w:tc>
        <w:tc>
          <w:tcPr>
            <w:tcW w:w="2330" w:type="dxa"/>
          </w:tcPr>
          <w:p w14:paraId="301FD2FE" w14:textId="0511953C" w:rsidR="00922465" w:rsidRPr="00922465" w:rsidRDefault="00922465" w:rsidP="00922465">
            <w:pPr>
              <w:tabs>
                <w:tab w:val="left" w:pos="708"/>
              </w:tabs>
              <w:suppressAutoHyphens/>
              <w:jc w:val="both"/>
              <w:rPr>
                <w:rFonts w:asciiTheme="majorBidi" w:eastAsia="Times New Roman" w:hAnsiTheme="majorBidi" w:cstheme="majorBidi"/>
                <w:lang w:val="es-ES"/>
              </w:rPr>
            </w:pPr>
            <w:r>
              <w:rPr>
                <w:rFonts w:asciiTheme="majorBidi" w:eastAsia="Times New Roman" w:hAnsiTheme="majorBidi" w:cstheme="majorBidi"/>
                <w:lang w:val="es-ES"/>
              </w:rPr>
              <w:t>29 de mayo</w:t>
            </w:r>
          </w:p>
        </w:tc>
        <w:tc>
          <w:tcPr>
            <w:tcW w:w="2320" w:type="dxa"/>
          </w:tcPr>
          <w:p w14:paraId="4FEE1BFC" w14:textId="77777777" w:rsidR="00922465" w:rsidRPr="00922465" w:rsidRDefault="00922465" w:rsidP="00922465">
            <w:pPr>
              <w:tabs>
                <w:tab w:val="left" w:pos="708"/>
              </w:tabs>
              <w:suppressAutoHyphens/>
              <w:jc w:val="both"/>
              <w:rPr>
                <w:rFonts w:asciiTheme="majorBidi" w:eastAsia="Times New Roman" w:hAnsiTheme="majorBidi" w:cstheme="majorBidi"/>
                <w:lang w:val="es-ES"/>
              </w:rPr>
            </w:pPr>
            <w:r w:rsidRPr="00922465">
              <w:rPr>
                <w:rFonts w:asciiTheme="majorBidi" w:eastAsia="Times New Roman" w:hAnsiTheme="majorBidi" w:cstheme="majorBidi"/>
                <w:lang w:val="es-ES"/>
              </w:rPr>
              <w:t>Todas</w:t>
            </w:r>
          </w:p>
        </w:tc>
      </w:tr>
      <w:tr w:rsidR="00922465" w:rsidRPr="00922465" w14:paraId="7183C1DE" w14:textId="77777777" w:rsidTr="004F0B2B">
        <w:trPr>
          <w:trHeight w:val="303"/>
          <w:jc w:val="center"/>
        </w:trPr>
        <w:tc>
          <w:tcPr>
            <w:tcW w:w="2335" w:type="dxa"/>
          </w:tcPr>
          <w:p w14:paraId="3266AFDA" w14:textId="77777777" w:rsidR="00922465" w:rsidRPr="00922465" w:rsidRDefault="00922465" w:rsidP="00922465">
            <w:pPr>
              <w:tabs>
                <w:tab w:val="left" w:pos="708"/>
              </w:tabs>
              <w:suppressAutoHyphens/>
              <w:jc w:val="both"/>
              <w:rPr>
                <w:rFonts w:asciiTheme="majorBidi" w:eastAsia="Times New Roman" w:hAnsiTheme="majorBidi" w:cstheme="majorBidi"/>
                <w:lang w:val="es-ES"/>
              </w:rPr>
            </w:pPr>
            <w:r w:rsidRPr="00922465">
              <w:rPr>
                <w:rFonts w:asciiTheme="majorBidi" w:eastAsia="Times New Roman" w:hAnsiTheme="majorBidi" w:cstheme="majorBidi"/>
                <w:lang w:val="es-ES"/>
              </w:rPr>
              <w:t>Tercera</w:t>
            </w:r>
          </w:p>
        </w:tc>
        <w:tc>
          <w:tcPr>
            <w:tcW w:w="2330" w:type="dxa"/>
          </w:tcPr>
          <w:p w14:paraId="287506F4" w14:textId="19BF63BD" w:rsidR="00922465" w:rsidRPr="00922465" w:rsidRDefault="00922465" w:rsidP="00922465">
            <w:pPr>
              <w:tabs>
                <w:tab w:val="left" w:pos="708"/>
              </w:tabs>
              <w:suppressAutoHyphens/>
              <w:jc w:val="both"/>
              <w:rPr>
                <w:rFonts w:asciiTheme="majorBidi" w:eastAsia="Times New Roman" w:hAnsiTheme="majorBidi" w:cstheme="majorBidi"/>
                <w:lang w:val="es-ES"/>
              </w:rPr>
            </w:pPr>
            <w:r w:rsidRPr="00922465">
              <w:rPr>
                <w:rFonts w:asciiTheme="majorBidi" w:eastAsia="Times New Roman" w:hAnsiTheme="majorBidi" w:cstheme="majorBidi"/>
                <w:lang w:val="es-ES"/>
              </w:rPr>
              <w:t xml:space="preserve">26 de </w:t>
            </w:r>
            <w:r>
              <w:rPr>
                <w:rFonts w:asciiTheme="majorBidi" w:eastAsia="Times New Roman" w:hAnsiTheme="majorBidi" w:cstheme="majorBidi"/>
                <w:lang w:val="es-ES"/>
              </w:rPr>
              <w:t>junio</w:t>
            </w:r>
          </w:p>
        </w:tc>
        <w:tc>
          <w:tcPr>
            <w:tcW w:w="2320" w:type="dxa"/>
          </w:tcPr>
          <w:p w14:paraId="2C98806E" w14:textId="77777777" w:rsidR="00922465" w:rsidRPr="00922465" w:rsidRDefault="00922465" w:rsidP="00922465">
            <w:pPr>
              <w:tabs>
                <w:tab w:val="left" w:pos="708"/>
              </w:tabs>
              <w:suppressAutoHyphens/>
              <w:jc w:val="both"/>
              <w:rPr>
                <w:rFonts w:asciiTheme="majorBidi" w:eastAsia="Times New Roman" w:hAnsiTheme="majorBidi" w:cstheme="majorBidi"/>
                <w:lang w:val="es-ES"/>
              </w:rPr>
            </w:pPr>
            <w:r w:rsidRPr="00922465">
              <w:rPr>
                <w:rFonts w:asciiTheme="majorBidi" w:eastAsia="Times New Roman" w:hAnsiTheme="majorBidi" w:cstheme="majorBidi"/>
                <w:lang w:val="es-ES"/>
              </w:rPr>
              <w:t>Todas</w:t>
            </w:r>
          </w:p>
        </w:tc>
      </w:tr>
      <w:tr w:rsidR="00922465" w:rsidRPr="00922465" w14:paraId="094707FA" w14:textId="77777777" w:rsidTr="004F0B2B">
        <w:trPr>
          <w:trHeight w:val="303"/>
          <w:jc w:val="center"/>
        </w:trPr>
        <w:tc>
          <w:tcPr>
            <w:tcW w:w="2335" w:type="dxa"/>
          </w:tcPr>
          <w:p w14:paraId="1B69EEB0" w14:textId="79E79E2C" w:rsidR="00922465" w:rsidRPr="00922465" w:rsidRDefault="00922465" w:rsidP="00922465">
            <w:pPr>
              <w:tabs>
                <w:tab w:val="left" w:pos="708"/>
              </w:tabs>
              <w:suppressAutoHyphens/>
              <w:jc w:val="both"/>
              <w:rPr>
                <w:rFonts w:asciiTheme="majorBidi" w:eastAsia="Times New Roman" w:hAnsiTheme="majorBidi" w:cstheme="majorBidi"/>
                <w:lang w:val="es-ES"/>
              </w:rPr>
            </w:pPr>
            <w:r>
              <w:rPr>
                <w:rFonts w:asciiTheme="majorBidi" w:eastAsia="Times New Roman" w:hAnsiTheme="majorBidi" w:cstheme="majorBidi"/>
                <w:lang w:val="es-ES"/>
              </w:rPr>
              <w:t>Cuarta</w:t>
            </w:r>
          </w:p>
        </w:tc>
        <w:tc>
          <w:tcPr>
            <w:tcW w:w="2330" w:type="dxa"/>
          </w:tcPr>
          <w:p w14:paraId="49F6A01E" w14:textId="226E592A" w:rsidR="00922465" w:rsidRPr="00922465" w:rsidRDefault="00922465" w:rsidP="00922465">
            <w:pPr>
              <w:tabs>
                <w:tab w:val="left" w:pos="708"/>
              </w:tabs>
              <w:suppressAutoHyphens/>
              <w:jc w:val="both"/>
              <w:rPr>
                <w:rFonts w:asciiTheme="majorBidi" w:eastAsia="Times New Roman" w:hAnsiTheme="majorBidi" w:cstheme="majorBidi"/>
                <w:lang w:val="es-ES"/>
              </w:rPr>
            </w:pPr>
            <w:r>
              <w:rPr>
                <w:rFonts w:asciiTheme="majorBidi" w:eastAsia="Times New Roman" w:hAnsiTheme="majorBidi" w:cstheme="majorBidi"/>
                <w:lang w:val="es-ES"/>
              </w:rPr>
              <w:t>31 de julio</w:t>
            </w:r>
          </w:p>
        </w:tc>
        <w:tc>
          <w:tcPr>
            <w:tcW w:w="2320" w:type="dxa"/>
          </w:tcPr>
          <w:p w14:paraId="156971FF" w14:textId="4A715C62" w:rsidR="00922465" w:rsidRPr="00922465" w:rsidRDefault="00922465" w:rsidP="00922465">
            <w:pPr>
              <w:tabs>
                <w:tab w:val="left" w:pos="708"/>
              </w:tabs>
              <w:suppressAutoHyphens/>
              <w:jc w:val="both"/>
              <w:rPr>
                <w:rFonts w:asciiTheme="majorBidi" w:eastAsia="Times New Roman" w:hAnsiTheme="majorBidi" w:cstheme="majorBidi"/>
                <w:lang w:val="es-ES"/>
              </w:rPr>
            </w:pPr>
            <w:r>
              <w:rPr>
                <w:rFonts w:asciiTheme="majorBidi" w:eastAsia="Times New Roman" w:hAnsiTheme="majorBidi" w:cstheme="majorBidi"/>
                <w:lang w:val="es-ES"/>
              </w:rPr>
              <w:t>Todas</w:t>
            </w:r>
          </w:p>
        </w:tc>
      </w:tr>
      <w:tr w:rsidR="00922465" w:rsidRPr="00922465" w14:paraId="4CFB8DE8" w14:textId="77777777" w:rsidTr="004F0B2B">
        <w:trPr>
          <w:trHeight w:val="303"/>
          <w:jc w:val="center"/>
        </w:trPr>
        <w:tc>
          <w:tcPr>
            <w:tcW w:w="2335" w:type="dxa"/>
          </w:tcPr>
          <w:p w14:paraId="66B14D8B" w14:textId="77777777" w:rsidR="00922465" w:rsidRPr="00922465" w:rsidRDefault="00922465" w:rsidP="00922465">
            <w:pPr>
              <w:tabs>
                <w:tab w:val="left" w:pos="708"/>
              </w:tabs>
              <w:suppressAutoHyphens/>
              <w:jc w:val="both"/>
              <w:rPr>
                <w:rFonts w:asciiTheme="majorBidi" w:eastAsia="Times New Roman" w:hAnsiTheme="majorBidi" w:cstheme="majorBidi"/>
                <w:lang w:val="es-ES"/>
              </w:rPr>
            </w:pPr>
            <w:r w:rsidRPr="00922465">
              <w:rPr>
                <w:rFonts w:asciiTheme="majorBidi" w:eastAsia="Times New Roman" w:hAnsiTheme="majorBidi" w:cstheme="majorBidi"/>
                <w:lang w:val="es-ES"/>
              </w:rPr>
              <w:t>Recuperativa</w:t>
            </w:r>
          </w:p>
        </w:tc>
        <w:tc>
          <w:tcPr>
            <w:tcW w:w="2330" w:type="dxa"/>
          </w:tcPr>
          <w:p w14:paraId="3AF8BCEA" w14:textId="2601B44C" w:rsidR="00922465" w:rsidRPr="00922465" w:rsidRDefault="00922465" w:rsidP="00922465">
            <w:pPr>
              <w:tabs>
                <w:tab w:val="left" w:pos="708"/>
              </w:tabs>
              <w:suppressAutoHyphens/>
              <w:jc w:val="both"/>
              <w:rPr>
                <w:rFonts w:asciiTheme="majorBidi" w:eastAsia="Times New Roman" w:hAnsiTheme="majorBidi" w:cstheme="majorBidi"/>
                <w:lang w:val="es-ES"/>
              </w:rPr>
            </w:pPr>
            <w:r>
              <w:rPr>
                <w:rFonts w:asciiTheme="majorBidi" w:eastAsia="Times New Roman" w:hAnsiTheme="majorBidi" w:cstheme="majorBidi"/>
                <w:lang w:val="es-ES"/>
              </w:rPr>
              <w:t>04 de septiembre</w:t>
            </w:r>
          </w:p>
        </w:tc>
        <w:tc>
          <w:tcPr>
            <w:tcW w:w="2320" w:type="dxa"/>
          </w:tcPr>
          <w:p w14:paraId="73743AAA" w14:textId="77777777" w:rsidR="00922465" w:rsidRPr="00922465" w:rsidRDefault="00922465" w:rsidP="00922465">
            <w:pPr>
              <w:tabs>
                <w:tab w:val="left" w:pos="708"/>
              </w:tabs>
              <w:suppressAutoHyphens/>
              <w:jc w:val="both"/>
              <w:rPr>
                <w:rFonts w:asciiTheme="majorBidi" w:eastAsia="Times New Roman" w:hAnsiTheme="majorBidi" w:cstheme="majorBidi"/>
                <w:lang w:val="es-ES"/>
              </w:rPr>
            </w:pPr>
            <w:r w:rsidRPr="00922465">
              <w:rPr>
                <w:rFonts w:asciiTheme="majorBidi" w:eastAsia="Times New Roman" w:hAnsiTheme="majorBidi" w:cstheme="majorBidi"/>
                <w:lang w:val="es-ES"/>
              </w:rPr>
              <w:t>Todas</w:t>
            </w:r>
          </w:p>
        </w:tc>
      </w:tr>
    </w:tbl>
    <w:p w14:paraId="697FEAC0" w14:textId="77777777" w:rsidR="00922465" w:rsidRPr="00922465" w:rsidRDefault="00922465" w:rsidP="00922465">
      <w:pPr>
        <w:tabs>
          <w:tab w:val="left" w:pos="708"/>
        </w:tabs>
        <w:suppressAutoHyphens/>
        <w:spacing w:after="0" w:line="360" w:lineRule="auto"/>
        <w:jc w:val="both"/>
        <w:rPr>
          <w:rFonts w:asciiTheme="majorBidi" w:eastAsia="Times New Roman" w:hAnsiTheme="majorBidi" w:cstheme="majorBidi"/>
          <w:sz w:val="24"/>
          <w:szCs w:val="24"/>
          <w:lang w:val="es-CL"/>
        </w:rPr>
      </w:pPr>
    </w:p>
    <w:p w14:paraId="6B5DB00C" w14:textId="77777777" w:rsidR="00922465" w:rsidRPr="00922465" w:rsidRDefault="00922465" w:rsidP="00922465">
      <w:pPr>
        <w:tabs>
          <w:tab w:val="left" w:pos="708"/>
        </w:tabs>
        <w:suppressAutoHyphens/>
        <w:spacing w:after="0" w:line="360" w:lineRule="auto"/>
        <w:jc w:val="both"/>
        <w:rPr>
          <w:rFonts w:asciiTheme="majorBidi" w:eastAsia="Times New Roman" w:hAnsiTheme="majorBidi" w:cstheme="majorBidi"/>
          <w:sz w:val="24"/>
          <w:szCs w:val="24"/>
          <w:lang w:val="es-ES"/>
        </w:rPr>
      </w:pPr>
      <w:bookmarkStart w:id="2" w:name="_Hlk40525714"/>
      <w:r w:rsidRPr="00922465">
        <w:rPr>
          <w:rFonts w:asciiTheme="majorBidi" w:eastAsia="Times New Roman" w:hAnsiTheme="majorBidi" w:cstheme="majorBidi"/>
          <w:sz w:val="24"/>
          <w:szCs w:val="24"/>
          <w:lang w:val="es-ES"/>
        </w:rPr>
        <w:t xml:space="preserve">La organización del CMAT se reserva el derecho de alterar este calendario, en una o más sedes, debido a problemas de fuerza mayor. </w:t>
      </w:r>
    </w:p>
    <w:bookmarkEnd w:id="2"/>
    <w:p w14:paraId="0437B692" w14:textId="77777777" w:rsidR="00922465" w:rsidRPr="00922465" w:rsidRDefault="00922465" w:rsidP="00922465">
      <w:pPr>
        <w:numPr>
          <w:ilvl w:val="1"/>
          <w:numId w:val="1"/>
        </w:numPr>
        <w:tabs>
          <w:tab w:val="left" w:pos="708"/>
        </w:tabs>
        <w:suppressAutoHyphens/>
        <w:spacing w:after="0" w:line="360" w:lineRule="auto"/>
        <w:jc w:val="both"/>
        <w:rPr>
          <w:rFonts w:asciiTheme="majorBidi" w:eastAsia="Times New Roman" w:hAnsiTheme="majorBidi" w:cstheme="majorBidi"/>
          <w:sz w:val="24"/>
          <w:szCs w:val="24"/>
          <w:lang w:val="es-CL"/>
        </w:rPr>
      </w:pPr>
      <w:r w:rsidRPr="00922465">
        <w:rPr>
          <w:rFonts w:asciiTheme="majorBidi" w:eastAsia="Times New Roman" w:hAnsiTheme="majorBidi" w:cstheme="majorBidi"/>
          <w:sz w:val="24"/>
          <w:szCs w:val="24"/>
          <w:lang w:val="es-ES"/>
        </w:rPr>
        <w:t>En cada fecha se tomarán dos pruebas, una grupal y una individual. La modalidad de cada fecha será la siguiente:</w:t>
      </w:r>
    </w:p>
    <w:p w14:paraId="6863BC67" w14:textId="77777777" w:rsidR="00922465" w:rsidRPr="00922465" w:rsidRDefault="00922465" w:rsidP="00922465">
      <w:pPr>
        <w:numPr>
          <w:ilvl w:val="2"/>
          <w:numId w:val="1"/>
        </w:numPr>
        <w:tabs>
          <w:tab w:val="left" w:pos="708"/>
        </w:tabs>
        <w:suppressAutoHyphens/>
        <w:spacing w:after="0" w:line="360" w:lineRule="auto"/>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La primera prueba, de carácter individual durará una hora y treinta minutos.</w:t>
      </w:r>
    </w:p>
    <w:p w14:paraId="553FB28E" w14:textId="77777777" w:rsidR="00922465" w:rsidRPr="00922465" w:rsidRDefault="00922465" w:rsidP="00922465">
      <w:pPr>
        <w:numPr>
          <w:ilvl w:val="2"/>
          <w:numId w:val="1"/>
        </w:numPr>
        <w:tabs>
          <w:tab w:val="left" w:pos="708"/>
        </w:tabs>
        <w:suppressAutoHyphens/>
        <w:spacing w:after="0" w:line="360" w:lineRule="auto"/>
        <w:jc w:val="both"/>
        <w:rPr>
          <w:rFonts w:asciiTheme="majorBidi" w:eastAsia="Times New Roman" w:hAnsiTheme="majorBidi" w:cstheme="majorBidi"/>
          <w:sz w:val="24"/>
          <w:szCs w:val="24"/>
          <w:lang w:val="es-CL"/>
        </w:rPr>
      </w:pPr>
      <w:r w:rsidRPr="00922465">
        <w:rPr>
          <w:rFonts w:asciiTheme="majorBidi" w:eastAsia="Times New Roman" w:hAnsiTheme="majorBidi" w:cstheme="majorBidi"/>
          <w:sz w:val="24"/>
          <w:szCs w:val="24"/>
          <w:lang w:val="es-ES"/>
        </w:rPr>
        <w:t>Un receso de treinta minutos</w:t>
      </w:r>
    </w:p>
    <w:p w14:paraId="07B1C416" w14:textId="77777777" w:rsidR="00922465" w:rsidRPr="00922465" w:rsidRDefault="00922465" w:rsidP="00922465">
      <w:pPr>
        <w:numPr>
          <w:ilvl w:val="2"/>
          <w:numId w:val="1"/>
        </w:numPr>
        <w:tabs>
          <w:tab w:val="left" w:pos="708"/>
        </w:tabs>
        <w:suppressAutoHyphens/>
        <w:spacing w:after="0" w:line="360" w:lineRule="auto"/>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La segunda prueba, de carácter grupal tendrá una duración de dos horas.</w:t>
      </w:r>
      <w:bookmarkStart w:id="3" w:name="_Hlk40525772"/>
    </w:p>
    <w:p w14:paraId="49BC32F1" w14:textId="70F38073" w:rsidR="00922465" w:rsidRPr="00922465" w:rsidRDefault="00922465" w:rsidP="00922465">
      <w:pPr>
        <w:numPr>
          <w:ilvl w:val="1"/>
          <w:numId w:val="1"/>
        </w:numPr>
        <w:tabs>
          <w:tab w:val="left" w:pos="708"/>
        </w:tabs>
        <w:suppressAutoHyphens/>
        <w:spacing w:after="0" w:line="360" w:lineRule="auto"/>
        <w:jc w:val="both"/>
        <w:rPr>
          <w:rFonts w:asciiTheme="majorBidi" w:eastAsia="Times New Roman" w:hAnsiTheme="majorBidi" w:cstheme="majorBidi"/>
          <w:sz w:val="24"/>
          <w:szCs w:val="24"/>
          <w:lang w:val="es-ES"/>
        </w:rPr>
      </w:pPr>
      <w:bookmarkStart w:id="4" w:name="_Hlk40525863"/>
      <w:bookmarkEnd w:id="3"/>
      <w:r w:rsidRPr="00922465">
        <w:rPr>
          <w:rFonts w:asciiTheme="majorBidi" w:eastAsia="Times New Roman" w:hAnsiTheme="majorBidi" w:cstheme="majorBidi"/>
          <w:sz w:val="24"/>
          <w:szCs w:val="24"/>
          <w:lang w:val="es-ES"/>
        </w:rPr>
        <w:t>Participarán en esta competencia colegios municipales, de servicios locales de educación, particulares subvencionados y particulares pagados de las regiones de Arica y Parinacota; de Tarapacá; de Antofagasta; de Atacama; de Coquimbo; de Valparaíso; Metropolitana; de O’Higgins; del Maule; de Ñuble; del Biobío; de la Araucanía; de los Ríos; de los Lagos; de A</w:t>
      </w:r>
      <w:r w:rsidR="00CC48AF">
        <w:rPr>
          <w:rFonts w:asciiTheme="majorBidi" w:eastAsia="Times New Roman" w:hAnsiTheme="majorBidi" w:cstheme="majorBidi"/>
          <w:sz w:val="24"/>
          <w:szCs w:val="24"/>
          <w:lang w:val="es-ES"/>
        </w:rPr>
        <w:t>y</w:t>
      </w:r>
      <w:r w:rsidRPr="00922465">
        <w:rPr>
          <w:rFonts w:asciiTheme="majorBidi" w:eastAsia="Times New Roman" w:hAnsiTheme="majorBidi" w:cstheme="majorBidi"/>
          <w:sz w:val="24"/>
          <w:szCs w:val="24"/>
          <w:lang w:val="es-ES"/>
        </w:rPr>
        <w:t>sén y de Magallanes y de la Antártica Chilena.</w:t>
      </w:r>
    </w:p>
    <w:p w14:paraId="53FB352C" w14:textId="77777777" w:rsidR="00922465" w:rsidRPr="00922465" w:rsidRDefault="00922465" w:rsidP="00922465">
      <w:pPr>
        <w:numPr>
          <w:ilvl w:val="1"/>
          <w:numId w:val="1"/>
        </w:numPr>
        <w:tabs>
          <w:tab w:val="left" w:pos="708"/>
        </w:tabs>
        <w:suppressAutoHyphens/>
        <w:spacing w:after="0" w:line="360" w:lineRule="auto"/>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lastRenderedPageBreak/>
        <w:t>Esta versión del CMAT será online y todo participante deberá tener la posibilidad de conectarse al entorno y servidor que usaremos para esta versión. El entorno online para la comunicación durante la ejecución de la prueba lo proveerá MICROSOFT y la plataforma para el desarrollo de las pruebas de manera online lo proveerá la Empresa Charly.io</w:t>
      </w:r>
    </w:p>
    <w:p w14:paraId="6733A8DB" w14:textId="77777777" w:rsidR="00922465" w:rsidRPr="00922465" w:rsidRDefault="00922465" w:rsidP="00922465">
      <w:pPr>
        <w:numPr>
          <w:ilvl w:val="1"/>
          <w:numId w:val="1"/>
        </w:numPr>
        <w:tabs>
          <w:tab w:val="left" w:pos="708"/>
        </w:tabs>
        <w:suppressAutoHyphens/>
        <w:spacing w:after="0" w:line="360" w:lineRule="auto"/>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 xml:space="preserve"> La conexión se podrá hacer a través de conexión a internet, ya sea con un servicio medido o a través de celular con conexión a internet. Por ello es muy importante que cada participante señale una cuenta de correo electrónico en su inscripción.</w:t>
      </w:r>
    </w:p>
    <w:p w14:paraId="43E1CB86" w14:textId="77777777" w:rsidR="00922465" w:rsidRPr="00922465" w:rsidRDefault="00922465" w:rsidP="00922465">
      <w:pPr>
        <w:numPr>
          <w:ilvl w:val="1"/>
          <w:numId w:val="1"/>
        </w:numPr>
        <w:tabs>
          <w:tab w:val="left" w:pos="708"/>
        </w:tabs>
        <w:suppressAutoHyphens/>
        <w:spacing w:after="0" w:line="360" w:lineRule="auto"/>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 xml:space="preserve"> La organización no espera que los participantes estén conectados durante todo el tiempo de la prueba, deberían, eso sí, estar para recibir las instrucciones de la prueba y para efectuar eventuales preguntas a los encargados académicos de nivel. Además, deberán conectarse para descargar, en el servidor de Charly.io las respectivas preguntas y luego para subir las respectivas respuestas.</w:t>
      </w:r>
    </w:p>
    <w:p w14:paraId="4849B815" w14:textId="77777777" w:rsidR="00922465" w:rsidRPr="00922465" w:rsidRDefault="00922465" w:rsidP="00922465">
      <w:pPr>
        <w:numPr>
          <w:ilvl w:val="1"/>
          <w:numId w:val="1"/>
        </w:numPr>
        <w:tabs>
          <w:tab w:val="left" w:pos="708"/>
        </w:tabs>
        <w:suppressAutoHyphens/>
        <w:spacing w:after="0" w:line="360" w:lineRule="auto"/>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Habrá encargados académicos de nivel que harán aclaraciones, para todos los que estén conectados en un mismo nivel. Habrá encargados por salas que permanecerán conectados durante el desarrollo de la prueba para eventuales consultas.</w:t>
      </w:r>
      <w:bookmarkStart w:id="5" w:name="_Toc327285259"/>
    </w:p>
    <w:p w14:paraId="4F27E6C1" w14:textId="77777777" w:rsidR="00922465" w:rsidRPr="00922465" w:rsidRDefault="00922465" w:rsidP="00922465">
      <w:pPr>
        <w:numPr>
          <w:ilvl w:val="0"/>
          <w:numId w:val="1"/>
        </w:numPr>
        <w:tabs>
          <w:tab w:val="left" w:pos="708"/>
        </w:tabs>
        <w:suppressAutoHyphens/>
        <w:spacing w:after="0" w:line="360" w:lineRule="auto"/>
        <w:jc w:val="both"/>
        <w:rPr>
          <w:rFonts w:asciiTheme="majorBidi" w:eastAsia="Times New Roman" w:hAnsiTheme="majorBidi" w:cstheme="majorBidi"/>
          <w:b/>
          <w:bCs/>
          <w:sz w:val="24"/>
          <w:szCs w:val="24"/>
          <w:lang w:val="es-ES"/>
        </w:rPr>
      </w:pPr>
      <w:r w:rsidRPr="00922465">
        <w:rPr>
          <w:rFonts w:asciiTheme="majorBidi" w:eastAsia="Times New Roman" w:hAnsiTheme="majorBidi" w:cstheme="majorBidi"/>
          <w:b/>
          <w:bCs/>
          <w:sz w:val="24"/>
          <w:szCs w:val="24"/>
          <w:lang w:val="en-US"/>
        </w:rPr>
        <w:t xml:space="preserve">De la </w:t>
      </w:r>
      <w:r w:rsidRPr="00922465">
        <w:rPr>
          <w:rFonts w:asciiTheme="majorBidi" w:eastAsia="Times New Roman" w:hAnsiTheme="majorBidi" w:cstheme="majorBidi"/>
          <w:b/>
          <w:bCs/>
          <w:sz w:val="24"/>
          <w:szCs w:val="24"/>
          <w:lang w:val="es-ES"/>
        </w:rPr>
        <w:t>inscripción</w:t>
      </w:r>
      <w:bookmarkEnd w:id="5"/>
    </w:p>
    <w:p w14:paraId="48CC4DE2" w14:textId="77777777" w:rsidR="00922465" w:rsidRPr="00922465" w:rsidRDefault="00922465" w:rsidP="00922465">
      <w:pPr>
        <w:tabs>
          <w:tab w:val="left" w:pos="708"/>
        </w:tabs>
        <w:suppressAutoHyphens/>
        <w:spacing w:after="0" w:line="360" w:lineRule="auto"/>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b/>
          <w:bCs/>
          <w:sz w:val="24"/>
          <w:szCs w:val="24"/>
          <w:lang w:val="es-ES"/>
        </w:rPr>
        <w:t>2.1.-</w:t>
      </w:r>
      <w:r w:rsidRPr="00922465">
        <w:rPr>
          <w:rFonts w:asciiTheme="majorBidi" w:eastAsia="Times New Roman" w:hAnsiTheme="majorBidi" w:cstheme="majorBidi"/>
          <w:sz w:val="24"/>
          <w:szCs w:val="24"/>
          <w:lang w:val="es-ES"/>
        </w:rPr>
        <w:t xml:space="preserve"> Cada encargado regional invitará a distintos colegios de su región. En aquellas regiones en las que no haya un encargado regional, la organización nacional podrá invitar a colegios a participar.</w:t>
      </w:r>
    </w:p>
    <w:p w14:paraId="60D4B3C9" w14:textId="26B01087" w:rsidR="00922465" w:rsidRPr="00922465" w:rsidRDefault="00922465" w:rsidP="00922465">
      <w:pPr>
        <w:tabs>
          <w:tab w:val="left" w:pos="708"/>
        </w:tabs>
        <w:suppressAutoHyphens/>
        <w:spacing w:after="0" w:line="360" w:lineRule="auto"/>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b/>
          <w:bCs/>
          <w:sz w:val="24"/>
          <w:szCs w:val="24"/>
          <w:lang w:val="es-ES"/>
        </w:rPr>
        <w:t xml:space="preserve">2.2.- </w:t>
      </w:r>
      <w:r w:rsidRPr="00922465">
        <w:rPr>
          <w:rFonts w:asciiTheme="majorBidi" w:eastAsia="Times New Roman" w:hAnsiTheme="majorBidi" w:cstheme="majorBidi"/>
          <w:sz w:val="24"/>
          <w:szCs w:val="24"/>
          <w:lang w:val="es-ES"/>
        </w:rPr>
        <w:t>Cada Colegio será representado por un</w:t>
      </w:r>
      <w:r w:rsidR="00443630">
        <w:rPr>
          <w:rFonts w:asciiTheme="majorBidi" w:eastAsia="Times New Roman" w:hAnsiTheme="majorBidi" w:cstheme="majorBidi"/>
          <w:sz w:val="24"/>
          <w:szCs w:val="24"/>
          <w:lang w:val="es-ES"/>
        </w:rPr>
        <w:t>/una</w:t>
      </w:r>
      <w:r w:rsidRPr="00922465">
        <w:rPr>
          <w:rFonts w:asciiTheme="majorBidi" w:eastAsia="Times New Roman" w:hAnsiTheme="majorBidi" w:cstheme="majorBidi"/>
          <w:sz w:val="24"/>
          <w:szCs w:val="24"/>
          <w:lang w:val="es-ES"/>
        </w:rPr>
        <w:t xml:space="preserve"> profesor</w:t>
      </w:r>
      <w:r w:rsidR="00443630">
        <w:rPr>
          <w:rFonts w:asciiTheme="majorBidi" w:eastAsia="Times New Roman" w:hAnsiTheme="majorBidi" w:cstheme="majorBidi"/>
          <w:sz w:val="24"/>
          <w:szCs w:val="24"/>
          <w:lang w:val="es-ES"/>
        </w:rPr>
        <w:t>/a</w:t>
      </w:r>
      <w:r w:rsidRPr="00922465">
        <w:rPr>
          <w:rFonts w:asciiTheme="majorBidi" w:eastAsia="Times New Roman" w:hAnsiTheme="majorBidi" w:cstheme="majorBidi"/>
          <w:sz w:val="24"/>
          <w:szCs w:val="24"/>
          <w:lang w:val="es-ES"/>
        </w:rPr>
        <w:t xml:space="preserve"> delegad</w:t>
      </w:r>
      <w:r w:rsidR="00443630">
        <w:rPr>
          <w:rFonts w:asciiTheme="majorBidi" w:eastAsia="Times New Roman" w:hAnsiTheme="majorBidi" w:cstheme="majorBidi"/>
          <w:sz w:val="24"/>
          <w:szCs w:val="24"/>
          <w:lang w:val="es-ES"/>
        </w:rPr>
        <w:t>o/a</w:t>
      </w:r>
      <w:r w:rsidRPr="00922465">
        <w:rPr>
          <w:rFonts w:asciiTheme="majorBidi" w:eastAsia="Times New Roman" w:hAnsiTheme="majorBidi" w:cstheme="majorBidi"/>
          <w:sz w:val="24"/>
          <w:szCs w:val="24"/>
          <w:lang w:val="es-ES"/>
        </w:rPr>
        <w:t xml:space="preserve"> que deberá ser profesor</w:t>
      </w:r>
      <w:r w:rsidR="00443630">
        <w:rPr>
          <w:rFonts w:asciiTheme="majorBidi" w:eastAsia="Times New Roman" w:hAnsiTheme="majorBidi" w:cstheme="majorBidi"/>
          <w:sz w:val="24"/>
          <w:szCs w:val="24"/>
          <w:lang w:val="es-ES"/>
        </w:rPr>
        <w:t>/a</w:t>
      </w:r>
      <w:r w:rsidRPr="00922465">
        <w:rPr>
          <w:rFonts w:asciiTheme="majorBidi" w:eastAsia="Times New Roman" w:hAnsiTheme="majorBidi" w:cstheme="majorBidi"/>
          <w:sz w:val="24"/>
          <w:szCs w:val="24"/>
          <w:lang w:val="es-ES"/>
        </w:rPr>
        <w:t xml:space="preserve"> de enseñanza media con especialidad en matemática o equivalente. El</w:t>
      </w:r>
      <w:r w:rsidR="00443630">
        <w:rPr>
          <w:rFonts w:asciiTheme="majorBidi" w:eastAsia="Times New Roman" w:hAnsiTheme="majorBidi" w:cstheme="majorBidi"/>
          <w:sz w:val="24"/>
          <w:szCs w:val="24"/>
          <w:lang w:val="es-ES"/>
        </w:rPr>
        <w:t>/la</w:t>
      </w:r>
      <w:r w:rsidRPr="00922465">
        <w:rPr>
          <w:rFonts w:asciiTheme="majorBidi" w:eastAsia="Times New Roman" w:hAnsiTheme="majorBidi" w:cstheme="majorBidi"/>
          <w:sz w:val="24"/>
          <w:szCs w:val="24"/>
          <w:lang w:val="es-ES"/>
        </w:rPr>
        <w:t xml:space="preserve"> profesor</w:t>
      </w:r>
      <w:r w:rsidR="00443630">
        <w:rPr>
          <w:rFonts w:asciiTheme="majorBidi" w:eastAsia="Times New Roman" w:hAnsiTheme="majorBidi" w:cstheme="majorBidi"/>
          <w:sz w:val="24"/>
          <w:szCs w:val="24"/>
          <w:lang w:val="es-ES"/>
        </w:rPr>
        <w:t>/a</w:t>
      </w:r>
      <w:r w:rsidRPr="00922465">
        <w:rPr>
          <w:rFonts w:asciiTheme="majorBidi" w:eastAsia="Times New Roman" w:hAnsiTheme="majorBidi" w:cstheme="majorBidi"/>
          <w:sz w:val="24"/>
          <w:szCs w:val="24"/>
          <w:lang w:val="es-ES"/>
        </w:rPr>
        <w:t xml:space="preserve"> delegado</w:t>
      </w:r>
      <w:r w:rsidR="00443630">
        <w:rPr>
          <w:rFonts w:asciiTheme="majorBidi" w:eastAsia="Times New Roman" w:hAnsiTheme="majorBidi" w:cstheme="majorBidi"/>
          <w:sz w:val="24"/>
          <w:szCs w:val="24"/>
          <w:lang w:val="es-ES"/>
        </w:rPr>
        <w:t>/a</w:t>
      </w:r>
      <w:r w:rsidRPr="00922465">
        <w:rPr>
          <w:rFonts w:asciiTheme="majorBidi" w:eastAsia="Times New Roman" w:hAnsiTheme="majorBidi" w:cstheme="majorBidi"/>
          <w:sz w:val="24"/>
          <w:szCs w:val="24"/>
          <w:lang w:val="es-ES"/>
        </w:rPr>
        <w:t>, deberá inscribirse como tal e inscribir a su colegio señalando claramente el nombre, el RDB, la dirección, la comuna y región del colegio a través del respectivo formulario. En la inscripción el</w:t>
      </w:r>
      <w:r w:rsidR="00443630">
        <w:rPr>
          <w:rFonts w:asciiTheme="majorBidi" w:eastAsia="Times New Roman" w:hAnsiTheme="majorBidi" w:cstheme="majorBidi"/>
          <w:sz w:val="24"/>
          <w:szCs w:val="24"/>
          <w:lang w:val="es-ES"/>
        </w:rPr>
        <w:t>/la</w:t>
      </w:r>
      <w:r w:rsidRPr="00922465">
        <w:rPr>
          <w:rFonts w:asciiTheme="majorBidi" w:eastAsia="Times New Roman" w:hAnsiTheme="majorBidi" w:cstheme="majorBidi"/>
          <w:sz w:val="24"/>
          <w:szCs w:val="24"/>
          <w:lang w:val="es-ES"/>
        </w:rPr>
        <w:t xml:space="preserve"> profesor</w:t>
      </w:r>
      <w:r w:rsidR="00443630">
        <w:rPr>
          <w:rFonts w:asciiTheme="majorBidi" w:eastAsia="Times New Roman" w:hAnsiTheme="majorBidi" w:cstheme="majorBidi"/>
          <w:sz w:val="24"/>
          <w:szCs w:val="24"/>
          <w:lang w:val="es-ES"/>
        </w:rPr>
        <w:t>/a</w:t>
      </w:r>
      <w:r w:rsidRPr="00922465">
        <w:rPr>
          <w:rFonts w:asciiTheme="majorBidi" w:eastAsia="Times New Roman" w:hAnsiTheme="majorBidi" w:cstheme="majorBidi"/>
          <w:sz w:val="24"/>
          <w:szCs w:val="24"/>
          <w:lang w:val="es-ES"/>
        </w:rPr>
        <w:t xml:space="preserve"> delegado indicará el número de alumnos que inscribirá su colegio en cada nivel de enseñanza media. </w:t>
      </w:r>
    </w:p>
    <w:p w14:paraId="5B021A4F" w14:textId="22345AC4" w:rsidR="00922465" w:rsidRDefault="00922465" w:rsidP="00922465">
      <w:pPr>
        <w:tabs>
          <w:tab w:val="left" w:pos="708"/>
        </w:tabs>
        <w:suppressAutoHyphens/>
        <w:spacing w:after="0" w:line="360" w:lineRule="auto"/>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b/>
          <w:bCs/>
          <w:sz w:val="24"/>
          <w:szCs w:val="24"/>
          <w:lang w:val="es-ES"/>
        </w:rPr>
        <w:t>2.5.-</w:t>
      </w:r>
      <w:r w:rsidRPr="00922465">
        <w:rPr>
          <w:rFonts w:asciiTheme="majorBidi" w:eastAsia="Times New Roman" w:hAnsiTheme="majorBidi" w:cstheme="majorBidi"/>
          <w:sz w:val="24"/>
          <w:szCs w:val="24"/>
          <w:lang w:val="es-ES"/>
        </w:rPr>
        <w:t xml:space="preserve"> Toda la información relevante con respecto a la inscripción estará disponible en nuestra </w:t>
      </w:r>
    </w:p>
    <w:p w14:paraId="4D8ADA08" w14:textId="19DE35D3" w:rsidR="004541F0" w:rsidRPr="00922465" w:rsidRDefault="00443630" w:rsidP="00922465">
      <w:pPr>
        <w:tabs>
          <w:tab w:val="left" w:pos="708"/>
        </w:tabs>
        <w:suppressAutoHyphens/>
        <w:spacing w:after="0" w:line="360" w:lineRule="auto"/>
        <w:jc w:val="both"/>
        <w:rPr>
          <w:rFonts w:asciiTheme="majorBidi" w:eastAsia="Calibri" w:hAnsiTheme="majorBidi" w:cstheme="majorBidi"/>
          <w:sz w:val="24"/>
          <w:szCs w:val="24"/>
          <w:u w:val="single"/>
          <w:lang w:val="es-ES" w:eastAsia="es-ES" w:bidi="es-ES"/>
        </w:rPr>
      </w:pPr>
      <w:r>
        <w:rPr>
          <w:rFonts w:asciiTheme="majorBidi" w:eastAsia="Times New Roman" w:hAnsiTheme="majorBidi" w:cstheme="majorBidi"/>
          <w:sz w:val="24"/>
          <w:szCs w:val="24"/>
          <w:lang w:val="es-ES"/>
        </w:rPr>
        <w:t xml:space="preserve">Página de Facebook </w:t>
      </w:r>
      <w:r w:rsidR="004541F0">
        <w:rPr>
          <w:rFonts w:asciiTheme="majorBidi" w:eastAsia="Times New Roman" w:hAnsiTheme="majorBidi" w:cstheme="majorBidi"/>
          <w:sz w:val="24"/>
          <w:szCs w:val="24"/>
          <w:lang w:val="es-ES"/>
        </w:rPr>
        <w:t>CMAT</w:t>
      </w:r>
      <w:r w:rsidR="00CC48AF">
        <w:rPr>
          <w:rFonts w:asciiTheme="majorBidi" w:eastAsia="Times New Roman" w:hAnsiTheme="majorBidi" w:cstheme="majorBidi"/>
          <w:sz w:val="24"/>
          <w:szCs w:val="24"/>
          <w:lang w:val="es-ES"/>
        </w:rPr>
        <w:t xml:space="preserve"> </w:t>
      </w:r>
      <w:proofErr w:type="gramStart"/>
      <w:r w:rsidR="00CC48AF">
        <w:rPr>
          <w:rFonts w:asciiTheme="majorBidi" w:eastAsia="Times New Roman" w:hAnsiTheme="majorBidi" w:cstheme="majorBidi"/>
          <w:sz w:val="24"/>
          <w:szCs w:val="24"/>
          <w:lang w:val="es-ES"/>
        </w:rPr>
        <w:t xml:space="preserve">( </w:t>
      </w:r>
      <w:r w:rsidR="00CC48AF" w:rsidRPr="00CC48AF">
        <w:rPr>
          <w:rFonts w:asciiTheme="majorBidi" w:eastAsia="Times New Roman" w:hAnsiTheme="majorBidi" w:cstheme="majorBidi"/>
          <w:sz w:val="24"/>
          <w:szCs w:val="24"/>
          <w:lang w:val="es-ES"/>
        </w:rPr>
        <w:t>https://www.facebook.com/CMATChile</w:t>
      </w:r>
      <w:proofErr w:type="gramEnd"/>
      <w:r w:rsidR="00CC48AF">
        <w:rPr>
          <w:rFonts w:asciiTheme="majorBidi" w:eastAsia="Times New Roman" w:hAnsiTheme="majorBidi" w:cstheme="majorBidi"/>
          <w:sz w:val="24"/>
          <w:szCs w:val="24"/>
          <w:lang w:val="es-ES"/>
        </w:rPr>
        <w:t>)</w:t>
      </w:r>
    </w:p>
    <w:p w14:paraId="7AB81EF0" w14:textId="77777777" w:rsidR="00922465" w:rsidRPr="00922465" w:rsidRDefault="00922465" w:rsidP="00922465">
      <w:pPr>
        <w:tabs>
          <w:tab w:val="left" w:pos="708"/>
        </w:tabs>
        <w:suppressAutoHyphens/>
        <w:spacing w:after="0" w:line="360" w:lineRule="auto"/>
        <w:jc w:val="both"/>
        <w:rPr>
          <w:rFonts w:asciiTheme="majorBidi" w:eastAsia="Calibri" w:hAnsiTheme="majorBidi" w:cstheme="majorBidi"/>
          <w:sz w:val="24"/>
          <w:szCs w:val="24"/>
          <w:lang w:val="es-ES" w:eastAsia="es-ES" w:bidi="es-ES"/>
        </w:rPr>
      </w:pPr>
      <w:r w:rsidRPr="00922465">
        <w:rPr>
          <w:rFonts w:asciiTheme="majorBidi" w:eastAsia="Calibri" w:hAnsiTheme="majorBidi" w:cstheme="majorBidi"/>
          <w:b/>
          <w:bCs/>
          <w:sz w:val="24"/>
          <w:szCs w:val="24"/>
          <w:lang w:val="es-ES" w:eastAsia="es-ES" w:bidi="es-ES"/>
        </w:rPr>
        <w:t>2.6.-</w:t>
      </w:r>
      <w:r w:rsidRPr="00922465">
        <w:rPr>
          <w:rFonts w:asciiTheme="majorBidi" w:eastAsia="Calibri" w:hAnsiTheme="majorBidi" w:cstheme="majorBidi"/>
          <w:sz w:val="24"/>
          <w:szCs w:val="24"/>
          <w:lang w:val="es-ES" w:eastAsia="es-ES" w:bidi="es-ES"/>
        </w:rPr>
        <w:t xml:space="preserve"> El día de la prueba cada alumna/o deberá ingresar al sitio </w:t>
      </w:r>
      <w:hyperlink r:id="rId5" w:history="1">
        <w:r w:rsidRPr="00922465">
          <w:rPr>
            <w:rFonts w:asciiTheme="majorBidi" w:eastAsia="Times New Roman" w:hAnsiTheme="majorBidi" w:cstheme="majorBidi"/>
            <w:i/>
            <w:iCs/>
            <w:sz w:val="24"/>
            <w:szCs w:val="24"/>
            <w:lang w:val="es-CL"/>
          </w:rPr>
          <w:t>https://cmat.charly.io/</w:t>
        </w:r>
      </w:hyperlink>
      <w:r w:rsidRPr="00922465">
        <w:rPr>
          <w:rFonts w:asciiTheme="majorBidi" w:eastAsia="Times New Roman" w:hAnsiTheme="majorBidi" w:cstheme="majorBidi"/>
          <w:sz w:val="24"/>
          <w:szCs w:val="24"/>
          <w:lang w:val="es-CL"/>
        </w:rPr>
        <w:t xml:space="preserve"> </w:t>
      </w:r>
      <w:r w:rsidRPr="00922465">
        <w:rPr>
          <w:rFonts w:asciiTheme="majorBidi" w:eastAsia="Calibri" w:hAnsiTheme="majorBidi" w:cstheme="majorBidi"/>
          <w:sz w:val="24"/>
          <w:szCs w:val="24"/>
          <w:lang w:val="es-ES" w:eastAsia="es-ES" w:bidi="es-ES"/>
        </w:rPr>
        <w:t xml:space="preserve">y hacer su propia inscripción para la prueba individual completando el respectivo formulario. Luego, </w:t>
      </w:r>
      <w:r w:rsidRPr="00922465">
        <w:rPr>
          <w:rFonts w:asciiTheme="majorBidi" w:eastAsia="Calibri" w:hAnsiTheme="majorBidi" w:cstheme="majorBidi"/>
          <w:sz w:val="24"/>
          <w:szCs w:val="24"/>
          <w:lang w:val="es-ES" w:eastAsia="es-ES" w:bidi="es-ES"/>
        </w:rPr>
        <w:lastRenderedPageBreak/>
        <w:t>al finalizar su prueba, cada alumna/o deberá subir sus respuestas y desarrollos en la instancia correspondiente identificando, claramente, la respuesta de cada pregunta y su desarrollo.</w:t>
      </w:r>
    </w:p>
    <w:p w14:paraId="0487E004" w14:textId="77777777" w:rsidR="00922465" w:rsidRPr="00922465" w:rsidRDefault="00922465" w:rsidP="00922465">
      <w:pPr>
        <w:tabs>
          <w:tab w:val="left" w:pos="708"/>
        </w:tabs>
        <w:suppressAutoHyphens/>
        <w:spacing w:after="0" w:line="360" w:lineRule="auto"/>
        <w:jc w:val="both"/>
        <w:rPr>
          <w:rFonts w:asciiTheme="majorBidi" w:eastAsia="Calibri" w:hAnsiTheme="majorBidi" w:cstheme="majorBidi"/>
          <w:sz w:val="24"/>
          <w:szCs w:val="24"/>
          <w:lang w:val="es-ES" w:eastAsia="es-ES" w:bidi="es-ES"/>
        </w:rPr>
      </w:pPr>
      <w:r w:rsidRPr="00922465">
        <w:rPr>
          <w:rFonts w:asciiTheme="majorBidi" w:eastAsia="Times New Roman" w:hAnsiTheme="majorBidi" w:cstheme="majorBidi"/>
          <w:b/>
          <w:sz w:val="24"/>
          <w:szCs w:val="24"/>
          <w:lang w:val="es-CL"/>
        </w:rPr>
        <w:t xml:space="preserve">2.7.- </w:t>
      </w:r>
      <w:r w:rsidRPr="00922465">
        <w:rPr>
          <w:rFonts w:asciiTheme="majorBidi" w:eastAsia="Calibri" w:hAnsiTheme="majorBidi" w:cstheme="majorBidi"/>
          <w:sz w:val="24"/>
          <w:szCs w:val="24"/>
          <w:lang w:val="es-ES" w:eastAsia="es-ES" w:bidi="es-ES"/>
        </w:rPr>
        <w:t xml:space="preserve">El día de la prueba un integrante del equipo (que denominaremos capitán) deberá hacer la inscripción del equipo. Para ello, deberá ingresar al sitio </w:t>
      </w:r>
      <w:hyperlink r:id="rId6" w:history="1">
        <w:r w:rsidRPr="00922465">
          <w:rPr>
            <w:rFonts w:asciiTheme="majorBidi" w:eastAsia="Times New Roman" w:hAnsiTheme="majorBidi" w:cstheme="majorBidi"/>
            <w:i/>
            <w:iCs/>
            <w:sz w:val="24"/>
            <w:szCs w:val="24"/>
            <w:lang w:val="es-CL"/>
          </w:rPr>
          <w:t>https://cmat.charly.io/</w:t>
        </w:r>
      </w:hyperlink>
      <w:r w:rsidRPr="00922465">
        <w:rPr>
          <w:rFonts w:asciiTheme="majorBidi" w:eastAsia="Times New Roman" w:hAnsiTheme="majorBidi" w:cstheme="majorBidi"/>
          <w:sz w:val="24"/>
          <w:szCs w:val="24"/>
          <w:lang w:val="es-CL"/>
        </w:rPr>
        <w:t xml:space="preserve"> </w:t>
      </w:r>
      <w:r w:rsidRPr="00922465">
        <w:rPr>
          <w:rFonts w:asciiTheme="majorBidi" w:eastAsia="Calibri" w:hAnsiTheme="majorBidi" w:cstheme="majorBidi"/>
          <w:sz w:val="24"/>
          <w:szCs w:val="24"/>
          <w:lang w:val="es-ES" w:eastAsia="es-ES" w:bidi="es-ES"/>
        </w:rPr>
        <w:t>y hacer la inscripción para la prueba grupal completando el respectivo formulario. Luego, al finalizar su prueba, un solo estudiante deberá subir las respuestas y desarrollos, del equipo, en la instancia correspondiente identificando, claramente, la respuesta de cada pregunta y su desarrollo.</w:t>
      </w:r>
    </w:p>
    <w:bookmarkEnd w:id="4"/>
    <w:p w14:paraId="6BA9B29F" w14:textId="77777777" w:rsidR="00922465" w:rsidRPr="00922465" w:rsidRDefault="00922465" w:rsidP="00922465">
      <w:pPr>
        <w:numPr>
          <w:ilvl w:val="0"/>
          <w:numId w:val="1"/>
        </w:numPr>
        <w:tabs>
          <w:tab w:val="left" w:pos="708"/>
        </w:tabs>
        <w:suppressAutoHyphens/>
        <w:spacing w:after="0" w:line="360" w:lineRule="auto"/>
        <w:ind w:left="540" w:hanging="540"/>
        <w:jc w:val="both"/>
        <w:rPr>
          <w:rFonts w:asciiTheme="majorBidi" w:eastAsia="Times New Roman" w:hAnsiTheme="majorBidi" w:cstheme="majorBidi"/>
          <w:sz w:val="24"/>
          <w:szCs w:val="24"/>
          <w:lang w:val="en-US"/>
        </w:rPr>
      </w:pPr>
      <w:r w:rsidRPr="00922465">
        <w:rPr>
          <w:rFonts w:asciiTheme="majorBidi" w:eastAsia="Times New Roman" w:hAnsiTheme="majorBidi" w:cstheme="majorBidi"/>
          <w:b/>
          <w:sz w:val="24"/>
          <w:szCs w:val="24"/>
          <w:lang w:val="es-ES"/>
        </w:rPr>
        <w:t>DE LA PRUEBA INDIVIDUAL</w:t>
      </w:r>
    </w:p>
    <w:p w14:paraId="68366E4D" w14:textId="77777777" w:rsidR="00922465" w:rsidRPr="00922465" w:rsidRDefault="00922465" w:rsidP="00922465">
      <w:pPr>
        <w:numPr>
          <w:ilvl w:val="1"/>
          <w:numId w:val="1"/>
        </w:numPr>
        <w:tabs>
          <w:tab w:val="left" w:pos="708"/>
        </w:tabs>
        <w:suppressAutoHyphens/>
        <w:spacing w:after="0" w:line="360" w:lineRule="auto"/>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 xml:space="preserve"> La prueba individual consta de: </w:t>
      </w:r>
      <w:r w:rsidRPr="00922465">
        <w:rPr>
          <w:rFonts w:asciiTheme="majorBidi" w:eastAsia="Times New Roman" w:hAnsiTheme="majorBidi" w:cstheme="majorBidi"/>
          <w:i/>
          <w:sz w:val="24"/>
          <w:szCs w:val="24"/>
          <w:lang w:val="es-ES"/>
        </w:rPr>
        <w:t>dos preguntas de desarrollo</w:t>
      </w:r>
      <w:r w:rsidRPr="00922465">
        <w:rPr>
          <w:rFonts w:asciiTheme="majorBidi" w:eastAsia="Times New Roman" w:hAnsiTheme="majorBidi" w:cstheme="majorBidi"/>
          <w:sz w:val="24"/>
          <w:szCs w:val="24"/>
          <w:lang w:val="es-ES"/>
        </w:rPr>
        <w:t>, estas preguntas buscan evaluar la capacidad del alumno para exponer una solución lógica e ingeniosa a preguntas no triviales.</w:t>
      </w:r>
    </w:p>
    <w:p w14:paraId="0B327996" w14:textId="77777777" w:rsidR="00922465" w:rsidRPr="00922465" w:rsidRDefault="00922465" w:rsidP="00922465">
      <w:pPr>
        <w:numPr>
          <w:ilvl w:val="1"/>
          <w:numId w:val="1"/>
        </w:numPr>
        <w:tabs>
          <w:tab w:val="left" w:pos="708"/>
        </w:tabs>
        <w:suppressAutoHyphens/>
        <w:spacing w:after="0" w:line="360" w:lineRule="auto"/>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Cada pregunta de desarrollo vale diez puntos, de modo que el puntaje máximo de la prueba individual es de veinte puntos.</w:t>
      </w:r>
    </w:p>
    <w:p w14:paraId="2A6F1B67" w14:textId="77777777" w:rsidR="00922465" w:rsidRPr="00922465" w:rsidRDefault="00922465" w:rsidP="00922465">
      <w:pPr>
        <w:numPr>
          <w:ilvl w:val="0"/>
          <w:numId w:val="1"/>
        </w:numPr>
        <w:tabs>
          <w:tab w:val="left" w:pos="708"/>
        </w:tabs>
        <w:suppressAutoHyphens/>
        <w:spacing w:after="0" w:line="360" w:lineRule="auto"/>
        <w:ind w:left="540" w:hanging="540"/>
        <w:jc w:val="both"/>
        <w:rPr>
          <w:rFonts w:asciiTheme="majorBidi" w:eastAsia="Times New Roman" w:hAnsiTheme="majorBidi" w:cstheme="majorBidi"/>
          <w:sz w:val="24"/>
          <w:szCs w:val="24"/>
          <w:lang w:val="en-US"/>
        </w:rPr>
      </w:pPr>
      <w:r w:rsidRPr="00922465">
        <w:rPr>
          <w:rFonts w:asciiTheme="majorBidi" w:eastAsia="Times New Roman" w:hAnsiTheme="majorBidi" w:cstheme="majorBidi"/>
          <w:b/>
          <w:sz w:val="24"/>
          <w:szCs w:val="24"/>
          <w:lang w:val="es-ES"/>
        </w:rPr>
        <w:t>DE LA PRUEBA POR EQUIPO</w:t>
      </w:r>
    </w:p>
    <w:p w14:paraId="037B02D5" w14:textId="77777777" w:rsidR="00922465" w:rsidRPr="00922465" w:rsidRDefault="00922465" w:rsidP="00922465">
      <w:pPr>
        <w:numPr>
          <w:ilvl w:val="1"/>
          <w:numId w:val="1"/>
        </w:numPr>
        <w:tabs>
          <w:tab w:val="left" w:pos="708"/>
        </w:tabs>
        <w:suppressAutoHyphens/>
        <w:spacing w:after="0" w:line="360" w:lineRule="auto"/>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 xml:space="preserve">El equipo debe estar compuesto por cinco alumnos. Este equipo se dará a sí mismo un nombre que lo identificará. Si el nombre del equipo es polémico o plausible de asignarles otros significados el CMAT se reserva el derecho de inscribirlo como (nombre del colegio, nivel y número). </w:t>
      </w:r>
      <w:r w:rsidRPr="00922465">
        <w:rPr>
          <w:rFonts w:asciiTheme="majorBidi" w:eastAsia="Times New Roman" w:hAnsiTheme="majorBidi" w:cstheme="majorBidi"/>
          <w:b/>
          <w:bCs/>
          <w:sz w:val="24"/>
          <w:szCs w:val="24"/>
          <w:lang w:val="es-ES"/>
        </w:rPr>
        <w:t>Este equipo debe permanecer con los mismos integrantes una vez que se constituyó</w:t>
      </w:r>
      <w:r w:rsidRPr="00922465">
        <w:rPr>
          <w:rFonts w:asciiTheme="majorBidi" w:eastAsia="Times New Roman" w:hAnsiTheme="majorBidi" w:cstheme="majorBidi"/>
          <w:sz w:val="24"/>
          <w:szCs w:val="24"/>
          <w:lang w:val="es-ES"/>
        </w:rPr>
        <w:t>. Si un integrante aparece, en una fecha distinta, en otro equipo, ese otro equipo será evaluado con puntaje 0 para la prueba grupal.</w:t>
      </w:r>
    </w:p>
    <w:p w14:paraId="212852A3" w14:textId="6EC8395F" w:rsidR="00922465" w:rsidRPr="00922465" w:rsidRDefault="00922465" w:rsidP="00922465">
      <w:pPr>
        <w:numPr>
          <w:ilvl w:val="1"/>
          <w:numId w:val="1"/>
        </w:numPr>
        <w:tabs>
          <w:tab w:val="left" w:pos="708"/>
        </w:tabs>
        <w:suppressAutoHyphens/>
        <w:spacing w:after="0" w:line="360" w:lineRule="auto"/>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_tradnl"/>
        </w:rPr>
        <w:t xml:space="preserve">La prueba grupal consta de una pregunta compuesta. Esto es, una problemática inicial desglosada en varias preguntas secundarias. </w:t>
      </w:r>
      <w:r w:rsidRPr="00922465">
        <w:rPr>
          <w:rFonts w:asciiTheme="majorBidi" w:eastAsia="Times New Roman" w:hAnsiTheme="majorBidi" w:cstheme="majorBidi"/>
          <w:sz w:val="24"/>
          <w:szCs w:val="24"/>
          <w:lang w:val="es-ES"/>
        </w:rPr>
        <w:t xml:space="preserve">No se espera que un alumno resuelva el problema y lo exponga a los demás integrantes del equipo. Esperamos que cada alumno lea el problema, lo discuta al grupo y que asignen a cada uno de ellos una parte de él para que, al cabo de un tiempo, se reúnan en equipo, en cualquier plataforma online y vuelvan a discutir las soluciones dadas y redacten, de forma clara y precisa, las soluciones a las cuales llegaron otorgando, a cada integrante del equipo, la redacción de, al menos, una respuesta a nombre del equipo. </w:t>
      </w:r>
    </w:p>
    <w:p w14:paraId="22F705F7" w14:textId="77777777" w:rsidR="00922465" w:rsidRPr="00922465" w:rsidRDefault="00922465" w:rsidP="00922465">
      <w:pPr>
        <w:numPr>
          <w:ilvl w:val="1"/>
          <w:numId w:val="1"/>
        </w:numPr>
        <w:tabs>
          <w:tab w:val="left" w:pos="708"/>
        </w:tabs>
        <w:suppressAutoHyphens/>
        <w:spacing w:after="0" w:line="360" w:lineRule="auto"/>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lastRenderedPageBreak/>
        <w:t>El total del puntaje de la prueba es de veinte puntos, los que se repartirán según la dificultad de cada pregunta secundaria.</w:t>
      </w:r>
    </w:p>
    <w:p w14:paraId="79ACAAE5" w14:textId="77777777" w:rsidR="00922465" w:rsidRPr="00922465" w:rsidRDefault="00922465" w:rsidP="00922465">
      <w:pPr>
        <w:numPr>
          <w:ilvl w:val="0"/>
          <w:numId w:val="1"/>
        </w:numPr>
        <w:tabs>
          <w:tab w:val="left" w:pos="708"/>
        </w:tabs>
        <w:suppressAutoHyphens/>
        <w:spacing w:after="0" w:line="360" w:lineRule="auto"/>
        <w:ind w:left="540" w:hanging="540"/>
        <w:jc w:val="both"/>
        <w:rPr>
          <w:rFonts w:asciiTheme="majorBidi" w:eastAsia="Times New Roman" w:hAnsiTheme="majorBidi" w:cstheme="majorBidi"/>
          <w:sz w:val="24"/>
          <w:szCs w:val="24"/>
          <w:lang w:val="en-US"/>
        </w:rPr>
      </w:pPr>
      <w:r w:rsidRPr="00922465">
        <w:rPr>
          <w:rFonts w:asciiTheme="majorBidi" w:eastAsia="Times New Roman" w:hAnsiTheme="majorBidi" w:cstheme="majorBidi"/>
          <w:b/>
          <w:sz w:val="24"/>
          <w:szCs w:val="24"/>
          <w:lang w:val="es-ES"/>
        </w:rPr>
        <w:t>DEL CÁLCULO DEL PUNTAJE</w:t>
      </w:r>
    </w:p>
    <w:p w14:paraId="70250F0C" w14:textId="38435EEE" w:rsidR="00922465" w:rsidRPr="00922465" w:rsidRDefault="00922465" w:rsidP="00922465">
      <w:pPr>
        <w:numPr>
          <w:ilvl w:val="1"/>
          <w:numId w:val="1"/>
        </w:numPr>
        <w:tabs>
          <w:tab w:val="left" w:pos="708"/>
        </w:tabs>
        <w:suppressAutoHyphens/>
        <w:spacing w:after="0" w:line="360" w:lineRule="auto"/>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b/>
          <w:i/>
          <w:sz w:val="24"/>
          <w:szCs w:val="24"/>
          <w:lang w:val="es-ES"/>
        </w:rPr>
        <w:t>Competencia Individual</w:t>
      </w:r>
      <w:r w:rsidRPr="00922465">
        <w:rPr>
          <w:rFonts w:asciiTheme="majorBidi" w:eastAsia="Times New Roman" w:hAnsiTheme="majorBidi" w:cstheme="majorBidi"/>
          <w:sz w:val="24"/>
          <w:szCs w:val="24"/>
          <w:lang w:val="es-ES"/>
        </w:rPr>
        <w:t xml:space="preserve">: Se considerarán los </w:t>
      </w:r>
      <w:r w:rsidR="004541F0">
        <w:rPr>
          <w:rFonts w:asciiTheme="majorBidi" w:eastAsia="Times New Roman" w:hAnsiTheme="majorBidi" w:cstheme="majorBidi"/>
          <w:sz w:val="24"/>
          <w:szCs w:val="24"/>
          <w:lang w:val="es-ES"/>
        </w:rPr>
        <w:t>cuatro</w:t>
      </w:r>
      <w:r w:rsidRPr="00922465">
        <w:rPr>
          <w:rFonts w:asciiTheme="majorBidi" w:eastAsia="Times New Roman" w:hAnsiTheme="majorBidi" w:cstheme="majorBidi"/>
          <w:sz w:val="24"/>
          <w:szCs w:val="24"/>
          <w:lang w:val="es-ES"/>
        </w:rPr>
        <w:t xml:space="preserve"> mejores puntajes de las c</w:t>
      </w:r>
      <w:r w:rsidR="004541F0">
        <w:rPr>
          <w:rFonts w:asciiTheme="majorBidi" w:eastAsia="Times New Roman" w:hAnsiTheme="majorBidi" w:cstheme="majorBidi"/>
          <w:sz w:val="24"/>
          <w:szCs w:val="24"/>
          <w:lang w:val="es-ES"/>
        </w:rPr>
        <w:t>inco</w:t>
      </w:r>
      <w:r w:rsidRPr="00922465">
        <w:rPr>
          <w:rFonts w:asciiTheme="majorBidi" w:eastAsia="Times New Roman" w:hAnsiTheme="majorBidi" w:cstheme="majorBidi"/>
          <w:sz w:val="24"/>
          <w:szCs w:val="24"/>
          <w:lang w:val="es-ES"/>
        </w:rPr>
        <w:t xml:space="preserve"> pruebas individuales del alumno en su nivel. La no presentación, de un alumno, a una fecha será calificada con puntaje cero.</w:t>
      </w:r>
    </w:p>
    <w:p w14:paraId="58BF22F0" w14:textId="4C0817E2" w:rsidR="00922465" w:rsidRPr="00922465" w:rsidRDefault="00922465" w:rsidP="00922465">
      <w:pPr>
        <w:numPr>
          <w:ilvl w:val="1"/>
          <w:numId w:val="1"/>
        </w:numPr>
        <w:tabs>
          <w:tab w:val="left" w:pos="708"/>
        </w:tabs>
        <w:suppressAutoHyphens/>
        <w:spacing w:after="0" w:line="360" w:lineRule="auto"/>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b/>
          <w:i/>
          <w:sz w:val="24"/>
          <w:szCs w:val="24"/>
          <w:lang w:val="es-ES"/>
        </w:rPr>
        <w:t>Competencia por equipos</w:t>
      </w:r>
      <w:r w:rsidRPr="00922465">
        <w:rPr>
          <w:rFonts w:asciiTheme="majorBidi" w:eastAsia="Times New Roman" w:hAnsiTheme="majorBidi" w:cstheme="majorBidi"/>
          <w:sz w:val="24"/>
          <w:szCs w:val="24"/>
          <w:lang w:val="es-ES"/>
        </w:rPr>
        <w:t xml:space="preserve">: Para calcular el puntaje del equipo en cada fecha, se considerará el promedio de los cuatro mejores puntajes individuales de los integrantes del grupo, el que equivaldrá al 50% del puntaje del equipo. El 50% restante se obtendrá del puntaje obtenido en la prueba grupal. De esta forma, el puntaje del equipo, en esa fecha, será el puntaje así calculado. Se considerará, como puntaje final del equipo, la suma de los </w:t>
      </w:r>
      <w:r w:rsidR="004541F0">
        <w:rPr>
          <w:rFonts w:asciiTheme="majorBidi" w:eastAsia="Times New Roman" w:hAnsiTheme="majorBidi" w:cstheme="majorBidi"/>
          <w:sz w:val="24"/>
          <w:szCs w:val="24"/>
          <w:lang w:val="es-ES"/>
        </w:rPr>
        <w:t>cuatro</w:t>
      </w:r>
      <w:r w:rsidRPr="00922465">
        <w:rPr>
          <w:rFonts w:asciiTheme="majorBidi" w:eastAsia="Times New Roman" w:hAnsiTheme="majorBidi" w:cstheme="majorBidi"/>
          <w:sz w:val="24"/>
          <w:szCs w:val="24"/>
          <w:lang w:val="es-ES"/>
        </w:rPr>
        <w:t xml:space="preserve"> puntajes mayores obtenidos durante la competencia. La no rendición de una prueba grupal, por parte de un equipo, será calificada con puntaje cero.</w:t>
      </w:r>
    </w:p>
    <w:p w14:paraId="37AC3A76" w14:textId="101BA701" w:rsidR="00922465" w:rsidRPr="00922465" w:rsidRDefault="00922465" w:rsidP="00922465">
      <w:pPr>
        <w:numPr>
          <w:ilvl w:val="1"/>
          <w:numId w:val="1"/>
        </w:numPr>
        <w:tabs>
          <w:tab w:val="left" w:pos="708"/>
        </w:tabs>
        <w:suppressAutoHyphens/>
        <w:spacing w:after="0" w:line="360" w:lineRule="auto"/>
        <w:jc w:val="both"/>
        <w:rPr>
          <w:rFonts w:asciiTheme="majorBidi" w:eastAsia="Times New Roman" w:hAnsiTheme="majorBidi" w:cstheme="majorBidi"/>
          <w:bCs/>
          <w:iCs/>
          <w:sz w:val="24"/>
          <w:szCs w:val="24"/>
          <w:lang w:val="es-ES"/>
        </w:rPr>
      </w:pPr>
      <w:r w:rsidRPr="00922465">
        <w:rPr>
          <w:rFonts w:asciiTheme="majorBidi" w:eastAsia="Times New Roman" w:hAnsiTheme="majorBidi" w:cstheme="majorBidi"/>
          <w:b/>
          <w:i/>
          <w:sz w:val="24"/>
          <w:szCs w:val="24"/>
          <w:lang w:val="es-ES"/>
        </w:rPr>
        <w:t>Competencia por colegio</w:t>
      </w:r>
      <w:r w:rsidRPr="00922465">
        <w:rPr>
          <w:rFonts w:asciiTheme="majorBidi" w:eastAsia="Times New Roman" w:hAnsiTheme="majorBidi" w:cstheme="majorBidi"/>
          <w:sz w:val="24"/>
          <w:szCs w:val="24"/>
          <w:lang w:val="es-ES"/>
        </w:rPr>
        <w:t>: Se considerarán los cuatro niveles (I, II, III y IV medio) y cada uno otorgará un 25% al puntaje del colegio</w:t>
      </w:r>
      <w:r w:rsidR="004541F0">
        <w:rPr>
          <w:rFonts w:asciiTheme="majorBidi" w:eastAsia="Times New Roman" w:hAnsiTheme="majorBidi" w:cstheme="majorBidi"/>
          <w:sz w:val="24"/>
          <w:szCs w:val="24"/>
          <w:lang w:val="es-ES"/>
        </w:rPr>
        <w:t xml:space="preserve"> de cada fecha</w:t>
      </w:r>
      <w:r w:rsidRPr="00922465">
        <w:rPr>
          <w:rFonts w:asciiTheme="majorBidi" w:eastAsia="Times New Roman" w:hAnsiTheme="majorBidi" w:cstheme="majorBidi"/>
          <w:sz w:val="24"/>
          <w:szCs w:val="24"/>
          <w:lang w:val="es-ES"/>
        </w:rPr>
        <w:t>. Para este efecto, y en cada fecha, se considerará el promedio de los cinco mejores puntajes individuales del nivel y el mejor puntaje de los equipos del nivel. Cada uno de ellos se ponderará en un 50% y su suma otorgará el puntaje del nivel, en esa fecha</w:t>
      </w:r>
      <w:r w:rsidR="004541F0">
        <w:rPr>
          <w:rFonts w:asciiTheme="majorBidi" w:eastAsia="Times New Roman" w:hAnsiTheme="majorBidi" w:cstheme="majorBidi"/>
          <w:sz w:val="24"/>
          <w:szCs w:val="24"/>
          <w:lang w:val="es-ES"/>
        </w:rPr>
        <w:t xml:space="preserve">. El 25% de este puntaje del nivel será el puntaje del nivel en esa fecha. </w:t>
      </w:r>
      <w:r w:rsidRPr="00922465">
        <w:rPr>
          <w:rFonts w:asciiTheme="majorBidi" w:eastAsia="Times New Roman" w:hAnsiTheme="majorBidi" w:cstheme="majorBidi"/>
          <w:sz w:val="24"/>
          <w:szCs w:val="24"/>
          <w:lang w:val="es-ES"/>
        </w:rPr>
        <w:t xml:space="preserve">El puntaje del Colegio, en la fecha, será la suma de estos cuatro puntajes así calculados. </w:t>
      </w:r>
      <w:r w:rsidR="004541F0">
        <w:rPr>
          <w:rFonts w:asciiTheme="majorBidi" w:eastAsia="Times New Roman" w:hAnsiTheme="majorBidi" w:cstheme="majorBidi"/>
          <w:sz w:val="24"/>
          <w:szCs w:val="24"/>
          <w:lang w:val="es-ES"/>
        </w:rPr>
        <w:t xml:space="preserve">Por tanto, cada colegio obtendrá, al finalizar la competencia, cinco puntajes, uno por cada fecha. </w:t>
      </w:r>
      <w:r w:rsidRPr="00922465">
        <w:rPr>
          <w:rFonts w:asciiTheme="majorBidi" w:eastAsia="Times New Roman" w:hAnsiTheme="majorBidi" w:cstheme="majorBidi"/>
          <w:sz w:val="24"/>
          <w:szCs w:val="24"/>
          <w:lang w:val="es-ES"/>
        </w:rPr>
        <w:t xml:space="preserve">Para calcular el puntaje final del colegio se considerará la suma de los </w:t>
      </w:r>
      <w:r w:rsidR="004541F0">
        <w:rPr>
          <w:rFonts w:asciiTheme="majorBidi" w:eastAsia="Times New Roman" w:hAnsiTheme="majorBidi" w:cstheme="majorBidi"/>
          <w:sz w:val="24"/>
          <w:szCs w:val="24"/>
          <w:lang w:val="es-ES"/>
        </w:rPr>
        <w:t>cuatro</w:t>
      </w:r>
      <w:r w:rsidRPr="00922465">
        <w:rPr>
          <w:rFonts w:asciiTheme="majorBidi" w:eastAsia="Times New Roman" w:hAnsiTheme="majorBidi" w:cstheme="majorBidi"/>
          <w:sz w:val="24"/>
          <w:szCs w:val="24"/>
          <w:lang w:val="es-ES"/>
        </w:rPr>
        <w:t xml:space="preserve"> mayores</w:t>
      </w:r>
      <w:r w:rsidR="004541F0">
        <w:rPr>
          <w:rFonts w:asciiTheme="majorBidi" w:eastAsia="Times New Roman" w:hAnsiTheme="majorBidi" w:cstheme="majorBidi"/>
          <w:sz w:val="24"/>
          <w:szCs w:val="24"/>
          <w:lang w:val="es-ES"/>
        </w:rPr>
        <w:t xml:space="preserve"> puntajes</w:t>
      </w:r>
      <w:r w:rsidRPr="00922465">
        <w:rPr>
          <w:rFonts w:asciiTheme="majorBidi" w:eastAsia="Times New Roman" w:hAnsiTheme="majorBidi" w:cstheme="majorBidi"/>
          <w:sz w:val="24"/>
          <w:szCs w:val="24"/>
          <w:lang w:val="es-ES"/>
        </w:rPr>
        <w:t>, de entre los c</w:t>
      </w:r>
      <w:r w:rsidR="004541F0">
        <w:rPr>
          <w:rFonts w:asciiTheme="majorBidi" w:eastAsia="Times New Roman" w:hAnsiTheme="majorBidi" w:cstheme="majorBidi"/>
          <w:sz w:val="24"/>
          <w:szCs w:val="24"/>
          <w:lang w:val="es-ES"/>
        </w:rPr>
        <w:t>inco</w:t>
      </w:r>
      <w:r w:rsidRPr="00922465">
        <w:rPr>
          <w:rFonts w:asciiTheme="majorBidi" w:eastAsia="Times New Roman" w:hAnsiTheme="majorBidi" w:cstheme="majorBidi"/>
          <w:sz w:val="24"/>
          <w:szCs w:val="24"/>
          <w:lang w:val="es-ES"/>
        </w:rPr>
        <w:t xml:space="preserve"> posibles, así obtenidos.</w:t>
      </w:r>
    </w:p>
    <w:p w14:paraId="654BA292" w14:textId="77777777" w:rsidR="00922465" w:rsidRPr="00922465" w:rsidRDefault="00922465" w:rsidP="00922465">
      <w:pPr>
        <w:numPr>
          <w:ilvl w:val="1"/>
          <w:numId w:val="1"/>
        </w:numPr>
        <w:tabs>
          <w:tab w:val="left" w:pos="708"/>
        </w:tabs>
        <w:suppressAutoHyphens/>
        <w:spacing w:after="0" w:line="360" w:lineRule="auto"/>
        <w:jc w:val="both"/>
        <w:rPr>
          <w:rFonts w:asciiTheme="majorBidi" w:eastAsia="Times New Roman" w:hAnsiTheme="majorBidi" w:cstheme="majorBidi"/>
          <w:bCs/>
          <w:iCs/>
          <w:sz w:val="24"/>
          <w:szCs w:val="24"/>
          <w:lang w:val="es-ES"/>
        </w:rPr>
      </w:pPr>
      <w:r w:rsidRPr="00922465">
        <w:rPr>
          <w:rFonts w:asciiTheme="majorBidi" w:eastAsia="Times New Roman" w:hAnsiTheme="majorBidi" w:cstheme="majorBidi"/>
          <w:bCs/>
          <w:iCs/>
          <w:sz w:val="24"/>
          <w:szCs w:val="24"/>
          <w:lang w:val="es-ES"/>
        </w:rPr>
        <w:t>Aquellos equipos que estén formados por alumnos de dos o más colegios no participarán de la competencia por colegios. Esto quiere decir que sus puntajes tanto individuales como grupales no se usarán en el cálculo del puntaje del colegio en el que estén matriculados.</w:t>
      </w:r>
    </w:p>
    <w:p w14:paraId="21A8B5D9" w14:textId="77777777" w:rsidR="00922465" w:rsidRPr="00922465" w:rsidRDefault="00922465" w:rsidP="00922465">
      <w:pPr>
        <w:numPr>
          <w:ilvl w:val="0"/>
          <w:numId w:val="3"/>
        </w:numPr>
        <w:tabs>
          <w:tab w:val="left" w:pos="708"/>
        </w:tabs>
        <w:suppressAutoHyphens/>
        <w:spacing w:after="0" w:line="360" w:lineRule="auto"/>
        <w:jc w:val="both"/>
        <w:rPr>
          <w:rFonts w:asciiTheme="majorBidi" w:eastAsia="Times New Roman" w:hAnsiTheme="majorBidi" w:cstheme="majorBidi"/>
          <w:sz w:val="24"/>
          <w:szCs w:val="24"/>
          <w:lang w:val="en-US"/>
        </w:rPr>
      </w:pPr>
      <w:r w:rsidRPr="00922465">
        <w:rPr>
          <w:rFonts w:asciiTheme="majorBidi" w:eastAsia="Times New Roman" w:hAnsiTheme="majorBidi" w:cstheme="majorBidi"/>
          <w:b/>
          <w:sz w:val="24"/>
          <w:szCs w:val="24"/>
          <w:lang w:val="es-ES"/>
        </w:rPr>
        <w:t>RECONOCIMIENTOS</w:t>
      </w:r>
    </w:p>
    <w:p w14:paraId="60551481" w14:textId="77777777" w:rsidR="00922465" w:rsidRPr="00922465" w:rsidRDefault="00922465" w:rsidP="00922465">
      <w:pPr>
        <w:numPr>
          <w:ilvl w:val="1"/>
          <w:numId w:val="3"/>
        </w:numPr>
        <w:tabs>
          <w:tab w:val="left" w:pos="708"/>
        </w:tabs>
        <w:suppressAutoHyphens/>
        <w:spacing w:after="0" w:line="360" w:lineRule="auto"/>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lastRenderedPageBreak/>
        <w:t>Des</w:t>
      </w:r>
      <w:r w:rsidRPr="00922465">
        <w:rPr>
          <w:rFonts w:asciiTheme="majorBidi" w:eastAsia="Times New Roman" w:hAnsiTheme="majorBidi" w:cstheme="majorBidi"/>
          <w:bCs/>
          <w:sz w:val="24"/>
          <w:szCs w:val="24"/>
          <w:lang w:val="es-ES"/>
        </w:rPr>
        <w:t>pués de rendida cada fecha y tan pronto como sea posible, se publicarán los resultados obtenidos por cada uno de los alumnos y los equipos, con los cuales se establecerán los distintos rankings del Campeonato.</w:t>
      </w:r>
      <w:r w:rsidRPr="00922465">
        <w:rPr>
          <w:rFonts w:asciiTheme="majorBidi" w:eastAsia="Times New Roman" w:hAnsiTheme="majorBidi" w:cstheme="majorBidi"/>
          <w:sz w:val="24"/>
          <w:szCs w:val="24"/>
          <w:lang w:val="es-ES"/>
        </w:rPr>
        <w:t xml:space="preserve"> </w:t>
      </w:r>
    </w:p>
    <w:p w14:paraId="3B008E6D" w14:textId="77777777" w:rsidR="00922465" w:rsidRPr="00922465" w:rsidRDefault="00922465" w:rsidP="00922465">
      <w:pPr>
        <w:numPr>
          <w:ilvl w:val="1"/>
          <w:numId w:val="3"/>
        </w:numPr>
        <w:tabs>
          <w:tab w:val="left" w:pos="708"/>
        </w:tabs>
        <w:suppressAutoHyphens/>
        <w:spacing w:after="0" w:line="360" w:lineRule="auto"/>
        <w:jc w:val="both"/>
        <w:rPr>
          <w:rFonts w:asciiTheme="majorBidi" w:eastAsia="Times New Roman" w:hAnsiTheme="majorBidi" w:cstheme="majorBidi"/>
          <w:sz w:val="24"/>
          <w:szCs w:val="24"/>
          <w:lang w:val="es-CL"/>
        </w:rPr>
      </w:pPr>
      <w:r w:rsidRPr="00922465">
        <w:rPr>
          <w:rFonts w:asciiTheme="majorBidi" w:eastAsia="Times New Roman" w:hAnsiTheme="majorBidi" w:cstheme="majorBidi"/>
          <w:sz w:val="24"/>
          <w:szCs w:val="24"/>
          <w:lang w:val="es-ES"/>
        </w:rPr>
        <w:t>Al finalizar la competencia, se calcularán los puntajes colocando puntaje cero en la prueba individual en que el alumno no haya asistido. Debido a lo anterior, se recomienda que cada alumno inscrito se comprometa a participar en las cuatro fechas para no perjudicar los puntajes de su equipo y colegio.</w:t>
      </w:r>
    </w:p>
    <w:p w14:paraId="1F64C537" w14:textId="77777777" w:rsidR="00922465" w:rsidRPr="00922465" w:rsidRDefault="00922465" w:rsidP="00922465">
      <w:pPr>
        <w:numPr>
          <w:ilvl w:val="1"/>
          <w:numId w:val="3"/>
        </w:numPr>
        <w:tabs>
          <w:tab w:val="left" w:pos="708"/>
        </w:tabs>
        <w:suppressAutoHyphens/>
        <w:spacing w:after="0" w:line="360" w:lineRule="auto"/>
        <w:jc w:val="both"/>
        <w:rPr>
          <w:rFonts w:asciiTheme="majorBidi" w:eastAsia="Times New Roman" w:hAnsiTheme="majorBidi" w:cstheme="majorBidi"/>
          <w:sz w:val="24"/>
          <w:szCs w:val="24"/>
          <w:lang w:val="es-CL"/>
        </w:rPr>
      </w:pPr>
      <w:r w:rsidRPr="00922465">
        <w:rPr>
          <w:rFonts w:asciiTheme="majorBidi" w:eastAsia="Times New Roman" w:hAnsiTheme="majorBidi" w:cstheme="majorBidi"/>
          <w:sz w:val="24"/>
          <w:szCs w:val="24"/>
          <w:lang w:val="es-ES"/>
        </w:rPr>
        <w:t xml:space="preserve">Los reconocimientos individuales se entregan de acuerdo con normas de buen criterio que regulan las competencias internacionales de matemática. </w:t>
      </w:r>
    </w:p>
    <w:p w14:paraId="77EE8BBF" w14:textId="77777777" w:rsidR="00922465" w:rsidRPr="00922465" w:rsidRDefault="00922465" w:rsidP="00922465">
      <w:pPr>
        <w:numPr>
          <w:ilvl w:val="1"/>
          <w:numId w:val="3"/>
        </w:numPr>
        <w:tabs>
          <w:tab w:val="left" w:pos="708"/>
        </w:tabs>
        <w:suppressAutoHyphens/>
        <w:spacing w:after="0" w:line="360" w:lineRule="auto"/>
        <w:jc w:val="both"/>
        <w:rPr>
          <w:rFonts w:asciiTheme="majorBidi" w:eastAsia="Times New Roman" w:hAnsiTheme="majorBidi" w:cstheme="majorBidi"/>
          <w:sz w:val="24"/>
          <w:szCs w:val="24"/>
          <w:lang w:val="es-CL"/>
        </w:rPr>
      </w:pPr>
      <w:r w:rsidRPr="00922465">
        <w:rPr>
          <w:rFonts w:asciiTheme="majorBidi" w:eastAsia="Times New Roman" w:hAnsiTheme="majorBidi" w:cstheme="majorBidi"/>
          <w:sz w:val="24"/>
          <w:szCs w:val="24"/>
          <w:lang w:val="es-ES"/>
        </w:rPr>
        <w:t>Los reconocimientos grupales y por colegios se entregan en estricto orden de puntaje.</w:t>
      </w:r>
    </w:p>
    <w:p w14:paraId="15740424" w14:textId="0128B11C" w:rsidR="00922465" w:rsidRPr="00922465" w:rsidRDefault="00922465" w:rsidP="00922465">
      <w:pPr>
        <w:numPr>
          <w:ilvl w:val="1"/>
          <w:numId w:val="3"/>
        </w:numPr>
        <w:tabs>
          <w:tab w:val="left" w:pos="708"/>
        </w:tabs>
        <w:suppressAutoHyphens/>
        <w:spacing w:after="0" w:line="360" w:lineRule="auto"/>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 xml:space="preserve">Se reconocerá individualmente con medallas denominadas de oro, plata, bronce y cobre a aquellos alumnos que obtengan estos honores de acuerdo con sus puntajes. Aquellos alumnos que obtenga puntaje final </w:t>
      </w:r>
      <w:r w:rsidR="004541F0">
        <w:rPr>
          <w:rFonts w:asciiTheme="majorBidi" w:eastAsia="Times New Roman" w:hAnsiTheme="majorBidi" w:cstheme="majorBidi"/>
          <w:sz w:val="24"/>
          <w:szCs w:val="24"/>
          <w:lang w:val="es-ES"/>
        </w:rPr>
        <w:t>8</w:t>
      </w:r>
      <w:r w:rsidRPr="00922465">
        <w:rPr>
          <w:rFonts w:asciiTheme="majorBidi" w:eastAsia="Times New Roman" w:hAnsiTheme="majorBidi" w:cstheme="majorBidi"/>
          <w:sz w:val="24"/>
          <w:szCs w:val="24"/>
          <w:lang w:val="es-ES"/>
        </w:rPr>
        <w:t xml:space="preserve">0 puntos recibirán, además, un diploma de puntaje perfecto. </w:t>
      </w:r>
    </w:p>
    <w:p w14:paraId="1ECFA655" w14:textId="77777777" w:rsidR="00922465" w:rsidRPr="00922465" w:rsidRDefault="00922465" w:rsidP="00922465">
      <w:pPr>
        <w:numPr>
          <w:ilvl w:val="1"/>
          <w:numId w:val="3"/>
        </w:numPr>
        <w:tabs>
          <w:tab w:val="left" w:pos="708"/>
        </w:tabs>
        <w:suppressAutoHyphens/>
        <w:spacing w:after="0" w:line="360" w:lineRule="auto"/>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Se reconocerá con medallas denominadas de oro, plata, bronce y cobre, a los integrantes de los primeros cuatro equipos de cada nivel. A los equipos que clasifiquen desde el primero al octavo lugar se les premiará con una copa señalando este hecho. A los equipos que clasifiquen desde el primero y hasta el décimo sexto lugar se les entregará un diploma señalando este hecho.</w:t>
      </w:r>
    </w:p>
    <w:p w14:paraId="1F2CC8C6" w14:textId="71CD7FAB" w:rsidR="00922465" w:rsidRPr="00922465" w:rsidRDefault="00922465" w:rsidP="00922465">
      <w:pPr>
        <w:numPr>
          <w:ilvl w:val="1"/>
          <w:numId w:val="3"/>
        </w:numPr>
        <w:tabs>
          <w:tab w:val="left" w:pos="708"/>
        </w:tabs>
        <w:suppressAutoHyphens/>
        <w:spacing w:after="0" w:line="360" w:lineRule="auto"/>
        <w:jc w:val="both"/>
        <w:rPr>
          <w:rFonts w:asciiTheme="majorBidi" w:eastAsia="Times New Roman" w:hAnsiTheme="majorBidi" w:cstheme="majorBidi"/>
          <w:sz w:val="24"/>
          <w:szCs w:val="24"/>
          <w:lang w:val="es-CL"/>
        </w:rPr>
      </w:pPr>
      <w:r w:rsidRPr="00922465">
        <w:rPr>
          <w:rFonts w:asciiTheme="majorBidi" w:eastAsia="Times New Roman" w:hAnsiTheme="majorBidi" w:cstheme="majorBidi"/>
          <w:sz w:val="24"/>
          <w:szCs w:val="24"/>
          <w:lang w:val="es-ES"/>
        </w:rPr>
        <w:t>En la competencia por Colegios se entregarán diplomas a los colegios que hayan obtenido los veinte primeros lugares del CMAT online 202</w:t>
      </w:r>
      <w:r w:rsidR="004541F0">
        <w:rPr>
          <w:rFonts w:asciiTheme="majorBidi" w:eastAsia="Times New Roman" w:hAnsiTheme="majorBidi" w:cstheme="majorBidi"/>
          <w:sz w:val="24"/>
          <w:szCs w:val="24"/>
          <w:lang w:val="es-ES"/>
        </w:rPr>
        <w:t>1</w:t>
      </w:r>
    </w:p>
    <w:p w14:paraId="141F08C2" w14:textId="77777777" w:rsidR="00922465" w:rsidRPr="00922465" w:rsidRDefault="00922465" w:rsidP="00922465">
      <w:pPr>
        <w:numPr>
          <w:ilvl w:val="1"/>
          <w:numId w:val="3"/>
        </w:numPr>
        <w:tabs>
          <w:tab w:val="left" w:pos="708"/>
        </w:tabs>
        <w:suppressAutoHyphens/>
        <w:spacing w:after="0" w:line="360" w:lineRule="auto"/>
        <w:jc w:val="both"/>
        <w:rPr>
          <w:rFonts w:asciiTheme="majorBidi" w:eastAsia="Times New Roman" w:hAnsiTheme="majorBidi" w:cstheme="majorBidi"/>
          <w:sz w:val="24"/>
          <w:szCs w:val="24"/>
          <w:lang w:val="es-CL"/>
        </w:rPr>
      </w:pPr>
      <w:r w:rsidRPr="00922465">
        <w:rPr>
          <w:rFonts w:asciiTheme="majorBidi" w:eastAsia="Times New Roman" w:hAnsiTheme="majorBidi" w:cstheme="majorBidi"/>
          <w:sz w:val="24"/>
          <w:szCs w:val="24"/>
          <w:lang w:val="es-ES"/>
        </w:rPr>
        <w:t xml:space="preserve">La premiación se realizará </w:t>
      </w:r>
      <w:proofErr w:type="spellStart"/>
      <w:r w:rsidRPr="00922465">
        <w:rPr>
          <w:rFonts w:asciiTheme="majorBidi" w:eastAsia="Times New Roman" w:hAnsiTheme="majorBidi" w:cstheme="majorBidi"/>
          <w:sz w:val="24"/>
          <w:szCs w:val="24"/>
          <w:lang w:val="es-ES"/>
        </w:rPr>
        <w:t>via</w:t>
      </w:r>
      <w:proofErr w:type="spellEnd"/>
      <w:r w:rsidRPr="00922465">
        <w:rPr>
          <w:rFonts w:asciiTheme="majorBidi" w:eastAsia="Times New Roman" w:hAnsiTheme="majorBidi" w:cstheme="majorBidi"/>
          <w:sz w:val="24"/>
          <w:szCs w:val="24"/>
          <w:lang w:val="es-ES"/>
        </w:rPr>
        <w:t xml:space="preserve"> </w:t>
      </w:r>
      <w:proofErr w:type="spellStart"/>
      <w:r w:rsidRPr="00922465">
        <w:rPr>
          <w:rFonts w:asciiTheme="majorBidi" w:eastAsia="Times New Roman" w:hAnsiTheme="majorBidi" w:cstheme="majorBidi"/>
          <w:sz w:val="24"/>
          <w:szCs w:val="24"/>
          <w:lang w:val="es-ES"/>
        </w:rPr>
        <w:t>on</w:t>
      </w:r>
      <w:proofErr w:type="spellEnd"/>
      <w:r w:rsidRPr="00922465">
        <w:rPr>
          <w:rFonts w:asciiTheme="majorBidi" w:eastAsia="Times New Roman" w:hAnsiTheme="majorBidi" w:cstheme="majorBidi"/>
          <w:sz w:val="24"/>
          <w:szCs w:val="24"/>
          <w:lang w:val="es-ES"/>
        </w:rPr>
        <w:t xml:space="preserve"> line y cuando sea posible, según las recomendaciones sanitarias, se hará entrega de estos reconocimientos personalmente. </w:t>
      </w:r>
    </w:p>
    <w:p w14:paraId="059FB021" w14:textId="77777777" w:rsidR="00922465" w:rsidRPr="00922465" w:rsidRDefault="00922465" w:rsidP="00922465">
      <w:pPr>
        <w:numPr>
          <w:ilvl w:val="0"/>
          <w:numId w:val="3"/>
        </w:numPr>
        <w:tabs>
          <w:tab w:val="left" w:pos="708"/>
        </w:tabs>
        <w:suppressAutoHyphens/>
        <w:spacing w:after="0" w:line="360" w:lineRule="auto"/>
        <w:jc w:val="both"/>
        <w:rPr>
          <w:rFonts w:asciiTheme="majorBidi" w:eastAsia="Times New Roman" w:hAnsiTheme="majorBidi" w:cstheme="majorBidi"/>
          <w:sz w:val="24"/>
          <w:szCs w:val="24"/>
          <w:lang w:val="en-US"/>
        </w:rPr>
      </w:pPr>
      <w:r w:rsidRPr="00922465">
        <w:rPr>
          <w:rFonts w:asciiTheme="majorBidi" w:eastAsia="Times New Roman" w:hAnsiTheme="majorBidi" w:cstheme="majorBidi"/>
          <w:b/>
          <w:sz w:val="24"/>
          <w:szCs w:val="24"/>
          <w:lang w:val="es-ES"/>
        </w:rPr>
        <w:t>DEL DESARROLLO DEL CAMPEONATO</w:t>
      </w:r>
    </w:p>
    <w:p w14:paraId="5A349790" w14:textId="3E828818" w:rsidR="00922465" w:rsidRPr="00922465" w:rsidRDefault="00922465" w:rsidP="00922465">
      <w:pPr>
        <w:numPr>
          <w:ilvl w:val="1"/>
          <w:numId w:val="3"/>
        </w:numPr>
        <w:tabs>
          <w:tab w:val="left" w:pos="708"/>
        </w:tabs>
        <w:suppressAutoHyphens/>
        <w:spacing w:after="0" w:line="360" w:lineRule="auto"/>
        <w:jc w:val="both"/>
        <w:rPr>
          <w:rFonts w:asciiTheme="majorBidi" w:eastAsia="Times New Roman" w:hAnsiTheme="majorBidi" w:cstheme="majorBidi"/>
          <w:sz w:val="24"/>
          <w:szCs w:val="24"/>
          <w:lang w:val="es-CL"/>
        </w:rPr>
      </w:pPr>
      <w:r w:rsidRPr="00922465">
        <w:rPr>
          <w:rFonts w:asciiTheme="majorBidi" w:eastAsia="Times New Roman" w:hAnsiTheme="majorBidi" w:cstheme="majorBidi"/>
          <w:sz w:val="24"/>
          <w:szCs w:val="24"/>
          <w:lang w:val="es-CL"/>
        </w:rPr>
        <w:t xml:space="preserve">Antes de cada fecha, el CMAT dispondrá de un instructivo donde se indicarán los horarios confirmados por nivel para cada prueba, videos explicativos, cronología de la actividad entre otras cosas. Este instructivo estará disponible en </w:t>
      </w:r>
      <w:r w:rsidR="00CC48AF">
        <w:rPr>
          <w:rFonts w:asciiTheme="majorBidi" w:eastAsia="Times New Roman" w:hAnsiTheme="majorBidi" w:cstheme="majorBidi"/>
          <w:sz w:val="24"/>
          <w:szCs w:val="24"/>
          <w:lang w:val="es-CL"/>
        </w:rPr>
        <w:t>nuestra página de Facebook (</w:t>
      </w:r>
      <w:r w:rsidR="00CC48AF" w:rsidRPr="00CC48AF">
        <w:rPr>
          <w:rFonts w:asciiTheme="majorBidi" w:eastAsia="Times New Roman" w:hAnsiTheme="majorBidi" w:cstheme="majorBidi"/>
          <w:sz w:val="24"/>
          <w:szCs w:val="24"/>
          <w:lang w:val="es-CL"/>
        </w:rPr>
        <w:t>https://www.facebook.com/CMATChile</w:t>
      </w:r>
      <w:r w:rsidR="00CC48AF">
        <w:rPr>
          <w:rFonts w:asciiTheme="majorBidi" w:eastAsia="Times New Roman" w:hAnsiTheme="majorBidi" w:cstheme="majorBidi"/>
          <w:sz w:val="24"/>
          <w:szCs w:val="24"/>
          <w:lang w:val="es-CL"/>
        </w:rPr>
        <w:t>)</w:t>
      </w:r>
    </w:p>
    <w:p w14:paraId="2EA74448" w14:textId="77777777" w:rsidR="00922465" w:rsidRPr="00922465" w:rsidRDefault="00922465" w:rsidP="00922465">
      <w:pPr>
        <w:numPr>
          <w:ilvl w:val="1"/>
          <w:numId w:val="3"/>
        </w:numPr>
        <w:tabs>
          <w:tab w:val="left" w:pos="708"/>
        </w:tabs>
        <w:suppressAutoHyphens/>
        <w:spacing w:after="0" w:line="360" w:lineRule="auto"/>
        <w:jc w:val="both"/>
        <w:rPr>
          <w:rFonts w:asciiTheme="majorBidi" w:eastAsia="Times New Roman" w:hAnsiTheme="majorBidi" w:cstheme="majorBidi"/>
          <w:sz w:val="24"/>
          <w:szCs w:val="24"/>
          <w:lang w:val="es-ES"/>
        </w:rPr>
      </w:pPr>
      <w:bookmarkStart w:id="6" w:name="_Hlk40526453"/>
      <w:r w:rsidRPr="00922465">
        <w:rPr>
          <w:rFonts w:asciiTheme="majorBidi" w:eastAsia="Times New Roman" w:hAnsiTheme="majorBidi" w:cstheme="majorBidi"/>
          <w:sz w:val="24"/>
          <w:szCs w:val="24"/>
          <w:lang w:val="es-ES"/>
        </w:rPr>
        <w:t>En cada una de las fechas del CMAT los jóvenes participantes deben conectarse diez minutos antes del inicio de la respectiva prueba.</w:t>
      </w:r>
    </w:p>
    <w:p w14:paraId="61F3573F" w14:textId="77777777" w:rsidR="00922465" w:rsidRPr="00922465" w:rsidRDefault="00922465" w:rsidP="00922465">
      <w:pPr>
        <w:numPr>
          <w:ilvl w:val="1"/>
          <w:numId w:val="3"/>
        </w:numPr>
        <w:tabs>
          <w:tab w:val="left" w:pos="708"/>
        </w:tabs>
        <w:suppressAutoHyphens/>
        <w:spacing w:after="0" w:line="360" w:lineRule="auto"/>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lastRenderedPageBreak/>
        <w:t xml:space="preserve"> Las pruebas se realizarán de manera online y en horarios diferidos por nivel y se espera que cada alumno trabaje solo en su prueba individual. Cada equipo, y de forma autónoma, deberá generar un espacio de reunión con su equipo, siendo este virtual. </w:t>
      </w:r>
    </w:p>
    <w:p w14:paraId="4F66E49A" w14:textId="748F9A1D" w:rsidR="00922465" w:rsidRPr="00922465" w:rsidRDefault="00922465" w:rsidP="00922465">
      <w:pPr>
        <w:numPr>
          <w:ilvl w:val="1"/>
          <w:numId w:val="3"/>
        </w:numPr>
        <w:tabs>
          <w:tab w:val="left" w:pos="708"/>
        </w:tabs>
        <w:suppressAutoHyphens/>
        <w:spacing w:after="0" w:line="360" w:lineRule="auto"/>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color w:val="222222"/>
          <w:sz w:val="24"/>
          <w:szCs w:val="24"/>
          <w:shd w:val="clear" w:color="auto" w:fill="FFFFFF"/>
          <w:lang w:val="es-CL"/>
        </w:rPr>
        <w:t>Dada la modalidad online del Campeonato, la organización confía en que los participantes respetarán las normas básicas para la rendición de una evaluación. Esto se traduce en que en ambas modalidades (individual y grupal), los alumnos no recibirán ayuda externa para la resolución de las preguntas (ni de familiares, profesores, compañeros, u otra person</w:t>
      </w:r>
      <w:r w:rsidR="0045764A">
        <w:rPr>
          <w:rFonts w:asciiTheme="majorBidi" w:eastAsia="Times New Roman" w:hAnsiTheme="majorBidi" w:cstheme="majorBidi"/>
          <w:color w:val="222222"/>
          <w:sz w:val="24"/>
          <w:szCs w:val="24"/>
          <w:shd w:val="clear" w:color="auto" w:fill="FFFFFF"/>
          <w:lang w:val="es-CL"/>
        </w:rPr>
        <w:t>a</w:t>
      </w:r>
      <w:r w:rsidRPr="00922465">
        <w:rPr>
          <w:rFonts w:asciiTheme="majorBidi" w:eastAsia="Times New Roman" w:hAnsiTheme="majorBidi" w:cstheme="majorBidi"/>
          <w:color w:val="222222"/>
          <w:sz w:val="24"/>
          <w:szCs w:val="24"/>
          <w:shd w:val="clear" w:color="auto" w:fill="FFFFFF"/>
          <w:lang w:val="es-CL"/>
        </w:rPr>
        <w:t>); tampoco habrá copia entre los participantes; ni plagio de soluciones. Ante copia o plagio evidente, la organización del campeonato se reserva el derecho de dejar sin puntaje la pregunta o preguntas que sean afectadas por la situación, para todos quienes actuaron de mala fe, sin posibilidad de reclamo posterior. La reiteración de una conducta deshonesta implicará en la eliminación del estudiante o del equipo, según sea el caso, del CMAT 202</w:t>
      </w:r>
      <w:r w:rsidR="004541F0">
        <w:rPr>
          <w:rFonts w:asciiTheme="majorBidi" w:eastAsia="Times New Roman" w:hAnsiTheme="majorBidi" w:cstheme="majorBidi"/>
          <w:color w:val="222222"/>
          <w:sz w:val="24"/>
          <w:szCs w:val="24"/>
          <w:shd w:val="clear" w:color="auto" w:fill="FFFFFF"/>
          <w:lang w:val="es-CL"/>
        </w:rPr>
        <w:t>1</w:t>
      </w:r>
      <w:r w:rsidRPr="00922465">
        <w:rPr>
          <w:rFonts w:asciiTheme="majorBidi" w:eastAsia="Times New Roman" w:hAnsiTheme="majorBidi" w:cstheme="majorBidi"/>
          <w:color w:val="222222"/>
          <w:sz w:val="24"/>
          <w:szCs w:val="24"/>
          <w:shd w:val="clear" w:color="auto" w:fill="FFFFFF"/>
          <w:lang w:val="es-CL"/>
        </w:rPr>
        <w:t xml:space="preserve">.  </w:t>
      </w:r>
    </w:p>
    <w:p w14:paraId="395CC42F" w14:textId="77777777" w:rsidR="00922465" w:rsidRPr="00922465" w:rsidRDefault="00922465" w:rsidP="00922465">
      <w:pPr>
        <w:numPr>
          <w:ilvl w:val="1"/>
          <w:numId w:val="3"/>
        </w:numPr>
        <w:tabs>
          <w:tab w:val="left" w:pos="708"/>
        </w:tabs>
        <w:suppressAutoHyphens/>
        <w:spacing w:after="0" w:line="360" w:lineRule="auto"/>
        <w:jc w:val="both"/>
        <w:rPr>
          <w:rFonts w:asciiTheme="majorBidi" w:eastAsia="Times New Roman" w:hAnsiTheme="majorBidi" w:cstheme="majorBidi"/>
          <w:b/>
          <w:sz w:val="24"/>
          <w:szCs w:val="24"/>
          <w:lang w:val="es-ES"/>
        </w:rPr>
      </w:pPr>
      <w:r w:rsidRPr="00922465">
        <w:rPr>
          <w:rFonts w:asciiTheme="majorBidi" w:eastAsia="Times New Roman" w:hAnsiTheme="majorBidi" w:cstheme="majorBidi"/>
          <w:sz w:val="24"/>
          <w:szCs w:val="24"/>
          <w:lang w:val="es-ES"/>
        </w:rPr>
        <w:t xml:space="preserve">Cada colegio será representado por un profesor de enseñanza media con especialidad de matemática, el que deberá mantener la comunicación con la coordinación del evento. </w:t>
      </w:r>
      <w:r w:rsidRPr="00922465">
        <w:rPr>
          <w:rFonts w:asciiTheme="majorBidi" w:eastAsia="Times New Roman" w:hAnsiTheme="majorBidi" w:cstheme="majorBidi"/>
          <w:b/>
          <w:sz w:val="24"/>
          <w:szCs w:val="24"/>
          <w:lang w:val="es-ES"/>
        </w:rPr>
        <w:t>La organización del CMAT no se comunicará con ninguna otra persona respecto de la competencia y el desarrollo de esta.</w:t>
      </w:r>
    </w:p>
    <w:p w14:paraId="36DF098E" w14:textId="77777777" w:rsidR="00922465" w:rsidRPr="00922465" w:rsidRDefault="00922465" w:rsidP="00922465">
      <w:pPr>
        <w:numPr>
          <w:ilvl w:val="1"/>
          <w:numId w:val="3"/>
        </w:numPr>
        <w:tabs>
          <w:tab w:val="left" w:pos="708"/>
        </w:tabs>
        <w:suppressAutoHyphens/>
        <w:spacing w:after="0" w:line="360" w:lineRule="auto"/>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_tradnl"/>
        </w:rPr>
        <w:t xml:space="preserve">Los encargados de salas virtuales observarán el desarrollo de las pruebas y estarán atentos a posibles consultas respecto de la prueba. </w:t>
      </w:r>
    </w:p>
    <w:p w14:paraId="257E5532" w14:textId="77777777" w:rsidR="00922465" w:rsidRPr="00922465" w:rsidRDefault="00922465" w:rsidP="00922465">
      <w:pPr>
        <w:numPr>
          <w:ilvl w:val="1"/>
          <w:numId w:val="3"/>
        </w:numPr>
        <w:tabs>
          <w:tab w:val="left" w:pos="708"/>
        </w:tabs>
        <w:suppressAutoHyphens/>
        <w:spacing w:after="0" w:line="360" w:lineRule="auto"/>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_tradnl"/>
        </w:rPr>
        <w:t xml:space="preserve">La plataforma receptora de las respuestas de las pruebas individuales y grupales se cerrará 15 minutos después de cumplido el tiempo otorgado para la realización de cada prueba. </w:t>
      </w:r>
      <w:r w:rsidRPr="00922465">
        <w:rPr>
          <w:rFonts w:asciiTheme="majorBidi" w:eastAsia="Times New Roman" w:hAnsiTheme="majorBidi" w:cstheme="majorBidi"/>
          <w:sz w:val="24"/>
          <w:szCs w:val="24"/>
          <w:lang w:val="es-ES"/>
        </w:rPr>
        <w:t xml:space="preserve">No subir la prueba a la plataforma en el tiempo establecido, significará la no recepción de ésta, pues será el único medio donde se recibirán las pruebas realizadas. </w:t>
      </w:r>
    </w:p>
    <w:p w14:paraId="7A971303" w14:textId="4DA2E06E" w:rsidR="00922465" w:rsidRPr="00922465" w:rsidRDefault="00922465" w:rsidP="00922465">
      <w:pPr>
        <w:numPr>
          <w:ilvl w:val="1"/>
          <w:numId w:val="3"/>
        </w:numPr>
        <w:tabs>
          <w:tab w:val="left" w:pos="708"/>
        </w:tabs>
        <w:suppressAutoHyphens/>
        <w:spacing w:after="0" w:line="360" w:lineRule="auto"/>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 xml:space="preserve">Toda información relevante, además de la publicación de los resultados, estará en nuestra </w:t>
      </w:r>
      <w:r w:rsidR="00CC48AF">
        <w:rPr>
          <w:rFonts w:asciiTheme="majorBidi" w:eastAsia="Times New Roman" w:hAnsiTheme="majorBidi" w:cstheme="majorBidi"/>
          <w:sz w:val="24"/>
          <w:szCs w:val="24"/>
          <w:lang w:val="es-ES"/>
        </w:rPr>
        <w:t>página de Facebook CMAT (</w:t>
      </w:r>
      <w:r w:rsidR="00CC48AF" w:rsidRPr="00CC48AF">
        <w:rPr>
          <w:rFonts w:asciiTheme="majorBidi" w:eastAsia="Times New Roman" w:hAnsiTheme="majorBidi" w:cstheme="majorBidi"/>
          <w:sz w:val="24"/>
          <w:szCs w:val="24"/>
          <w:lang w:val="es-ES"/>
        </w:rPr>
        <w:t>https://www.facebook.com/CMATChile</w:t>
      </w:r>
      <w:r w:rsidR="00CC48AF">
        <w:rPr>
          <w:rFonts w:asciiTheme="majorBidi" w:eastAsia="Times New Roman" w:hAnsiTheme="majorBidi" w:cstheme="majorBidi"/>
          <w:sz w:val="24"/>
          <w:szCs w:val="24"/>
          <w:lang w:val="es-ES"/>
        </w:rPr>
        <w:t>)</w:t>
      </w:r>
    </w:p>
    <w:p w14:paraId="10C14E9B" w14:textId="77777777" w:rsidR="00922465" w:rsidRPr="00922465" w:rsidRDefault="00922465" w:rsidP="00922465">
      <w:pPr>
        <w:numPr>
          <w:ilvl w:val="1"/>
          <w:numId w:val="3"/>
        </w:numPr>
        <w:tabs>
          <w:tab w:val="left" w:pos="708"/>
        </w:tabs>
        <w:suppressAutoHyphens/>
        <w:spacing w:after="0" w:line="360" w:lineRule="auto"/>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Cualquier situación no resuelta en las presentes bases será dirimida por el equipo académico a cargo del campeonato.</w:t>
      </w:r>
    </w:p>
    <w:p w14:paraId="62F1552A" w14:textId="350BB1B7" w:rsidR="00922465" w:rsidRPr="00922465" w:rsidRDefault="00922465" w:rsidP="00922465">
      <w:pPr>
        <w:numPr>
          <w:ilvl w:val="1"/>
          <w:numId w:val="3"/>
        </w:numPr>
        <w:tabs>
          <w:tab w:val="left" w:pos="708"/>
        </w:tabs>
        <w:suppressAutoHyphens/>
        <w:spacing w:after="0" w:line="360" w:lineRule="auto"/>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 xml:space="preserve">Señalamos a los participantes que, por lo general, el contenido de las pruebas de los distintos niveles considera el currículo escolar -según los planes de estudios vigentes del Ministerio de Educación- correspondientes a los niveles anteriores. Por ejemplo: para primero medio se consideran los contenidos hasta octavo básico. Aun con lo anterior, la </w:t>
      </w:r>
      <w:r w:rsidRPr="00922465">
        <w:rPr>
          <w:rFonts w:asciiTheme="majorBidi" w:eastAsia="Times New Roman" w:hAnsiTheme="majorBidi" w:cstheme="majorBidi"/>
          <w:sz w:val="24"/>
          <w:szCs w:val="24"/>
          <w:lang w:val="es-ES"/>
        </w:rPr>
        <w:lastRenderedPageBreak/>
        <w:t>dirección académica del CMAT se reserva el derecho de preguntar, en un número limitado de casos, cuestiones que involucren contenidos del nivel y/o contenidos no especificados en los contenidos del currículo, los cuáles serán explicados en la misma formulación de la pregunta.</w:t>
      </w:r>
      <w:r w:rsidR="00CC48AF">
        <w:rPr>
          <w:rFonts w:asciiTheme="majorBidi" w:eastAsia="Times New Roman" w:hAnsiTheme="majorBidi" w:cstheme="majorBidi"/>
          <w:sz w:val="24"/>
          <w:szCs w:val="24"/>
          <w:lang w:val="es-ES"/>
        </w:rPr>
        <w:t xml:space="preserve"> Para esta ocasión el piso mínimo </w:t>
      </w:r>
      <w:r w:rsidR="0045764A">
        <w:rPr>
          <w:rFonts w:asciiTheme="majorBidi" w:eastAsia="Times New Roman" w:hAnsiTheme="majorBidi" w:cstheme="majorBidi"/>
          <w:sz w:val="24"/>
          <w:szCs w:val="24"/>
          <w:lang w:val="es-ES"/>
        </w:rPr>
        <w:t>será el documento de priorización curricular del MINEDUC (</w:t>
      </w:r>
      <w:r w:rsidR="0045764A" w:rsidRPr="0045764A">
        <w:rPr>
          <w:rFonts w:asciiTheme="majorBidi" w:eastAsia="Times New Roman" w:hAnsiTheme="majorBidi" w:cstheme="majorBidi"/>
          <w:sz w:val="24"/>
          <w:szCs w:val="24"/>
          <w:lang w:val="es-ES"/>
        </w:rPr>
        <w:t>https://www.curriculumnacional.cl/614/articles-177735_archivo_01.pdf</w:t>
      </w:r>
      <w:r w:rsidR="0045764A">
        <w:rPr>
          <w:rFonts w:asciiTheme="majorBidi" w:eastAsia="Times New Roman" w:hAnsiTheme="majorBidi" w:cstheme="majorBidi"/>
          <w:sz w:val="24"/>
          <w:szCs w:val="24"/>
          <w:lang w:val="es-ES"/>
        </w:rPr>
        <w:t>).</w:t>
      </w:r>
    </w:p>
    <w:bookmarkEnd w:id="6"/>
    <w:p w14:paraId="5F5D29B0" w14:textId="77777777" w:rsidR="00922465" w:rsidRPr="00922465" w:rsidRDefault="00922465" w:rsidP="00922465">
      <w:pPr>
        <w:numPr>
          <w:ilvl w:val="0"/>
          <w:numId w:val="3"/>
        </w:numPr>
        <w:tabs>
          <w:tab w:val="left" w:pos="708"/>
        </w:tabs>
        <w:suppressAutoHyphens/>
        <w:spacing w:after="0" w:line="360" w:lineRule="auto"/>
        <w:ind w:hanging="540"/>
        <w:jc w:val="both"/>
        <w:rPr>
          <w:rFonts w:asciiTheme="majorBidi" w:eastAsia="Times New Roman" w:hAnsiTheme="majorBidi" w:cstheme="majorBidi"/>
          <w:sz w:val="24"/>
          <w:szCs w:val="24"/>
          <w:lang w:val="en-US"/>
        </w:rPr>
      </w:pPr>
      <w:r w:rsidRPr="00922465">
        <w:rPr>
          <w:rFonts w:asciiTheme="majorBidi" w:eastAsia="Times New Roman" w:hAnsiTheme="majorBidi" w:cstheme="majorBidi"/>
          <w:b/>
          <w:sz w:val="24"/>
          <w:szCs w:val="24"/>
          <w:lang w:val="es-ES"/>
        </w:rPr>
        <w:t>DE LA INSCRIPCIÓN</w:t>
      </w:r>
      <w:bookmarkStart w:id="7" w:name="_Hlk40526700"/>
    </w:p>
    <w:p w14:paraId="14152154" w14:textId="77777777" w:rsidR="00922465" w:rsidRPr="00922465" w:rsidRDefault="00922465" w:rsidP="00922465">
      <w:pPr>
        <w:numPr>
          <w:ilvl w:val="1"/>
          <w:numId w:val="3"/>
        </w:numPr>
        <w:tabs>
          <w:tab w:val="left" w:pos="708"/>
        </w:tabs>
        <w:suppressAutoHyphens/>
        <w:spacing w:after="0" w:line="360" w:lineRule="auto"/>
        <w:jc w:val="both"/>
        <w:rPr>
          <w:rFonts w:asciiTheme="majorBidi" w:eastAsia="Times New Roman" w:hAnsiTheme="majorBidi" w:cstheme="majorBidi"/>
          <w:sz w:val="24"/>
          <w:szCs w:val="24"/>
          <w:lang w:val="es-CL"/>
        </w:rPr>
      </w:pPr>
      <w:r w:rsidRPr="00922465">
        <w:rPr>
          <w:rFonts w:asciiTheme="majorBidi" w:eastAsia="Times New Roman" w:hAnsiTheme="majorBidi" w:cstheme="majorBidi"/>
          <w:sz w:val="24"/>
          <w:szCs w:val="24"/>
          <w:lang w:val="es-ES"/>
        </w:rPr>
        <w:t>Para participar, cada Colegio deberá cancelar una inscripción de $75.000.- (setenta y cinco mil pesos) por establecimiento y $10.000. (diez mil pesos) por cada alumno inscrito. Colegios municipales, dependientes de servicios locales o particulares subvencionados podrán solicitar becas para la inscripción de sus alumnos.</w:t>
      </w:r>
    </w:p>
    <w:p w14:paraId="09AC4592" w14:textId="77777777" w:rsidR="00922465" w:rsidRPr="00922465" w:rsidRDefault="00922465" w:rsidP="00922465">
      <w:pPr>
        <w:numPr>
          <w:ilvl w:val="1"/>
          <w:numId w:val="3"/>
        </w:numPr>
        <w:tabs>
          <w:tab w:val="left" w:pos="708"/>
        </w:tabs>
        <w:suppressAutoHyphens/>
        <w:spacing w:after="0" w:line="360" w:lineRule="auto"/>
        <w:jc w:val="both"/>
        <w:rPr>
          <w:rFonts w:asciiTheme="majorBidi" w:eastAsia="Times New Roman" w:hAnsiTheme="majorBidi" w:cstheme="majorBidi"/>
          <w:sz w:val="24"/>
          <w:szCs w:val="24"/>
          <w:lang w:val="es-CL"/>
        </w:rPr>
      </w:pPr>
      <w:r w:rsidRPr="00922465">
        <w:rPr>
          <w:rFonts w:asciiTheme="majorBidi" w:eastAsia="Times New Roman" w:hAnsiTheme="majorBidi" w:cstheme="majorBidi"/>
          <w:sz w:val="24"/>
          <w:szCs w:val="24"/>
          <w:lang w:val="es-ES"/>
        </w:rPr>
        <w:t>Aquellos estudiantes o grupos de estudiantes que pertenezcan a colegios que no se inscribieron en el CMAT podrán participar del mismo cancelando las respectivas inscripciones individuales. En este caso sólo participarán en la competencia individual y grupal y sus puntajes no serán sumados a ningún colegio. Equipos conformados por alumnos del mismo nivel y de diferentes colegios participarán sólo de la competencia individual y grupal. En este caso los alumnos deberán señalar, en el lugar del colegio, el nombre del grupo, tanto en la competencia individual como grupal.</w:t>
      </w:r>
    </w:p>
    <w:p w14:paraId="30F5B267" w14:textId="77777777" w:rsidR="00922465" w:rsidRPr="00922465" w:rsidRDefault="00922465" w:rsidP="00922465">
      <w:pPr>
        <w:numPr>
          <w:ilvl w:val="1"/>
          <w:numId w:val="3"/>
        </w:numPr>
        <w:tabs>
          <w:tab w:val="left" w:pos="708"/>
        </w:tabs>
        <w:suppressAutoHyphens/>
        <w:spacing w:after="0" w:line="360" w:lineRule="auto"/>
        <w:jc w:val="both"/>
        <w:rPr>
          <w:rFonts w:asciiTheme="majorBidi" w:eastAsia="Times New Roman" w:hAnsiTheme="majorBidi" w:cstheme="majorBidi"/>
          <w:sz w:val="24"/>
          <w:szCs w:val="24"/>
          <w:lang w:val="es-CL"/>
        </w:rPr>
      </w:pPr>
      <w:r w:rsidRPr="00922465">
        <w:rPr>
          <w:rFonts w:asciiTheme="majorBidi" w:eastAsia="Times New Roman" w:hAnsiTheme="majorBidi" w:cstheme="majorBidi"/>
          <w:sz w:val="24"/>
          <w:szCs w:val="24"/>
          <w:lang w:val="es-ES"/>
        </w:rPr>
        <w:t xml:space="preserve">En general, el CMAT no coloca restricciones para la cantidad de participantes que cada colegio inscribe para la competencia individual o para la competencia por equipos. Entretanto, y para la competencia por colegios, cada establecimiento deberá presentar dos equipos por nivel, compuestos por 5 alumnos cada uno. En el caso particular de colegios que tengan más de 1500 alumnos en enseñanza media, se permitirá inscribir un tercer equipo por nivel. Colegios que cuenten con talleres o academias de matemática, y que funcionen sobre una base permanente, podrán solicitar la inscripción de un equipo adicional por nivel. De esta forma, y para cualquier nivel, los colegios deberán señalar, en la inscripción, cuáles son los equipos cuyos puntajes deberán ser considerados para la competencia por colegios y cada colegio competirá con hasta cuatro equipos por nivel. En este caso, el profesor delegado debe señalar, antes de la segunda fecha, los cuatro equipos del nivel cuyos puntajes se usarán para el cálculo del puntaje del colegio. </w:t>
      </w:r>
    </w:p>
    <w:p w14:paraId="5CC9F461" w14:textId="1A4F3D92" w:rsidR="00922465" w:rsidRPr="00480029" w:rsidRDefault="00922465" w:rsidP="00480029">
      <w:pPr>
        <w:numPr>
          <w:ilvl w:val="1"/>
          <w:numId w:val="3"/>
        </w:numPr>
        <w:tabs>
          <w:tab w:val="left" w:pos="708"/>
        </w:tabs>
        <w:suppressAutoHyphens/>
        <w:spacing w:after="0" w:line="360" w:lineRule="auto"/>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lastRenderedPageBreak/>
        <w:t xml:space="preserve">Toda la información relevante con respecto a la inscripción estará disponible en </w:t>
      </w:r>
      <w:r w:rsidR="00480029" w:rsidRPr="00922465">
        <w:rPr>
          <w:rFonts w:asciiTheme="majorBidi" w:eastAsia="Times New Roman" w:hAnsiTheme="majorBidi" w:cstheme="majorBidi"/>
          <w:sz w:val="24"/>
          <w:szCs w:val="24"/>
          <w:lang w:val="es-ES"/>
        </w:rPr>
        <w:t xml:space="preserve">estará en nuestra </w:t>
      </w:r>
      <w:r w:rsidR="00480029">
        <w:rPr>
          <w:rFonts w:asciiTheme="majorBidi" w:eastAsia="Times New Roman" w:hAnsiTheme="majorBidi" w:cstheme="majorBidi"/>
          <w:sz w:val="24"/>
          <w:szCs w:val="24"/>
          <w:lang w:val="es-ES"/>
        </w:rPr>
        <w:t>página de Facebook CMAT (</w:t>
      </w:r>
      <w:r w:rsidR="00480029" w:rsidRPr="00CC48AF">
        <w:rPr>
          <w:rFonts w:asciiTheme="majorBidi" w:eastAsia="Times New Roman" w:hAnsiTheme="majorBidi" w:cstheme="majorBidi"/>
          <w:sz w:val="24"/>
          <w:szCs w:val="24"/>
          <w:lang w:val="es-ES"/>
        </w:rPr>
        <w:t>https://www.facebook.com/CMATChile</w:t>
      </w:r>
      <w:r w:rsidR="00480029">
        <w:rPr>
          <w:rFonts w:asciiTheme="majorBidi" w:eastAsia="Times New Roman" w:hAnsiTheme="majorBidi" w:cstheme="majorBidi"/>
          <w:sz w:val="24"/>
          <w:szCs w:val="24"/>
          <w:lang w:val="es-ES"/>
        </w:rPr>
        <w:t>)</w:t>
      </w:r>
    </w:p>
    <w:bookmarkEnd w:id="7"/>
    <w:p w14:paraId="4AB11AB5" w14:textId="77777777" w:rsidR="00922465" w:rsidRPr="00922465" w:rsidRDefault="00922465" w:rsidP="00922465">
      <w:pPr>
        <w:tabs>
          <w:tab w:val="left" w:pos="708"/>
        </w:tabs>
        <w:suppressAutoHyphens/>
        <w:spacing w:after="0" w:line="360" w:lineRule="auto"/>
        <w:ind w:left="792"/>
        <w:jc w:val="both"/>
        <w:rPr>
          <w:rFonts w:asciiTheme="majorBidi" w:eastAsia="Times New Roman" w:hAnsiTheme="majorBidi" w:cstheme="majorBidi"/>
          <w:sz w:val="24"/>
          <w:szCs w:val="24"/>
          <w:lang w:val="es-ES"/>
        </w:rPr>
      </w:pPr>
    </w:p>
    <w:p w14:paraId="075A7A0F" w14:textId="77777777" w:rsidR="00922465" w:rsidRPr="00922465" w:rsidRDefault="00922465" w:rsidP="00922465">
      <w:pPr>
        <w:numPr>
          <w:ilvl w:val="0"/>
          <w:numId w:val="3"/>
        </w:numPr>
        <w:tabs>
          <w:tab w:val="left" w:pos="708"/>
        </w:tabs>
        <w:suppressAutoHyphens/>
        <w:spacing w:after="0" w:line="100" w:lineRule="atLeast"/>
        <w:ind w:hanging="567"/>
        <w:rPr>
          <w:rFonts w:asciiTheme="majorBidi" w:eastAsia="Times New Roman" w:hAnsiTheme="majorBidi" w:cstheme="majorBidi"/>
          <w:sz w:val="24"/>
          <w:szCs w:val="24"/>
          <w:lang w:val="en-US"/>
        </w:rPr>
      </w:pPr>
      <w:r w:rsidRPr="00922465">
        <w:rPr>
          <w:rFonts w:asciiTheme="majorBidi" w:eastAsia="Times New Roman" w:hAnsiTheme="majorBidi" w:cstheme="majorBidi"/>
          <w:b/>
          <w:sz w:val="24"/>
          <w:szCs w:val="24"/>
          <w:lang w:val="es-ES"/>
        </w:rPr>
        <w:t>SEDES Y RESPONSABLES</w:t>
      </w:r>
    </w:p>
    <w:p w14:paraId="35093EEF" w14:textId="77777777" w:rsidR="00922465" w:rsidRPr="00922465" w:rsidRDefault="00922465" w:rsidP="00922465">
      <w:pPr>
        <w:tabs>
          <w:tab w:val="left" w:pos="708"/>
        </w:tabs>
        <w:suppressAutoHyphens/>
        <w:spacing w:after="0" w:line="100" w:lineRule="atLeast"/>
        <w:rPr>
          <w:rFonts w:asciiTheme="majorBidi" w:eastAsia="Times New Roman" w:hAnsiTheme="majorBidi" w:cstheme="majorBidi"/>
          <w:sz w:val="24"/>
          <w:szCs w:val="24"/>
          <w:lang w:val="en-US"/>
        </w:rPr>
      </w:pPr>
    </w:p>
    <w:p w14:paraId="3EC0141E" w14:textId="77777777" w:rsidR="00922465" w:rsidRPr="00922465" w:rsidRDefault="00922465" w:rsidP="00922465">
      <w:pPr>
        <w:tabs>
          <w:tab w:val="left" w:pos="284"/>
          <w:tab w:val="left" w:pos="708"/>
        </w:tabs>
        <w:suppressAutoHyphens/>
        <w:spacing w:after="0" w:line="360" w:lineRule="auto"/>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Las sedes de la XVIII versión del CMAT Media 2020, instituciones y sus responsables académicos serán los siguientes:</w:t>
      </w:r>
    </w:p>
    <w:p w14:paraId="69D08CB3" w14:textId="77777777" w:rsidR="00922465" w:rsidRPr="00922465" w:rsidRDefault="00922465" w:rsidP="00922465">
      <w:pPr>
        <w:tabs>
          <w:tab w:val="left" w:pos="284"/>
          <w:tab w:val="left" w:pos="708"/>
        </w:tabs>
        <w:suppressAutoHyphens/>
        <w:spacing w:after="0" w:line="360" w:lineRule="auto"/>
        <w:ind w:left="284" w:hanging="284"/>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1.- Arica, responsable académico a definir.</w:t>
      </w:r>
    </w:p>
    <w:p w14:paraId="00B2AC03" w14:textId="77777777" w:rsidR="00922465" w:rsidRPr="00922465" w:rsidRDefault="00922465" w:rsidP="00922465">
      <w:pPr>
        <w:tabs>
          <w:tab w:val="left" w:pos="284"/>
          <w:tab w:val="left" w:pos="708"/>
        </w:tabs>
        <w:suppressAutoHyphens/>
        <w:spacing w:after="0" w:line="360" w:lineRule="auto"/>
        <w:ind w:left="284" w:hanging="284"/>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 xml:space="preserve">2.- Iquique, Universidad Arturo Prat; responsable académico Profesor Dr. Roberto </w:t>
      </w:r>
      <w:proofErr w:type="spellStart"/>
      <w:r w:rsidRPr="00922465">
        <w:rPr>
          <w:rFonts w:asciiTheme="majorBidi" w:eastAsia="Times New Roman" w:hAnsiTheme="majorBidi" w:cstheme="majorBidi"/>
          <w:sz w:val="24"/>
          <w:szCs w:val="24"/>
          <w:lang w:val="es-ES"/>
        </w:rPr>
        <w:t>Aravire</w:t>
      </w:r>
      <w:proofErr w:type="spellEnd"/>
      <w:r w:rsidRPr="00922465">
        <w:rPr>
          <w:rFonts w:asciiTheme="majorBidi" w:eastAsia="Times New Roman" w:hAnsiTheme="majorBidi" w:cstheme="majorBidi"/>
          <w:sz w:val="24"/>
          <w:szCs w:val="24"/>
          <w:lang w:val="es-ES"/>
        </w:rPr>
        <w:t xml:space="preserve"> F.</w:t>
      </w:r>
    </w:p>
    <w:p w14:paraId="617DA1AA" w14:textId="77777777" w:rsidR="00922465" w:rsidRPr="00922465" w:rsidRDefault="00922465" w:rsidP="00922465">
      <w:pPr>
        <w:tabs>
          <w:tab w:val="left" w:pos="284"/>
          <w:tab w:val="left" w:pos="708"/>
        </w:tabs>
        <w:suppressAutoHyphens/>
        <w:spacing w:after="0" w:line="360" w:lineRule="auto"/>
        <w:ind w:left="284" w:hanging="284"/>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3.- Antofagasta, Universidad Católica del Norte; responsable académico Profesor Dr. Luis Del Campo C.</w:t>
      </w:r>
    </w:p>
    <w:p w14:paraId="2BAFE7E7" w14:textId="77777777" w:rsidR="00922465" w:rsidRPr="00922465" w:rsidRDefault="00922465" w:rsidP="00922465">
      <w:pPr>
        <w:tabs>
          <w:tab w:val="left" w:pos="284"/>
          <w:tab w:val="left" w:pos="708"/>
        </w:tabs>
        <w:suppressAutoHyphens/>
        <w:spacing w:after="0" w:line="360" w:lineRule="auto"/>
        <w:ind w:left="284" w:hanging="284"/>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 xml:space="preserve">4.- Copiapó y Caldera: Universidad de Atacama; responsables Académicos: Director Regional: Prof. </w:t>
      </w:r>
      <w:proofErr w:type="spellStart"/>
      <w:r w:rsidRPr="00922465">
        <w:rPr>
          <w:rFonts w:asciiTheme="majorBidi" w:eastAsia="Times New Roman" w:hAnsiTheme="majorBidi" w:cstheme="majorBidi"/>
          <w:sz w:val="24"/>
          <w:szCs w:val="24"/>
          <w:lang w:val="es-ES"/>
        </w:rPr>
        <w:t>Mag</w:t>
      </w:r>
      <w:proofErr w:type="spellEnd"/>
      <w:r w:rsidRPr="00922465">
        <w:rPr>
          <w:rFonts w:asciiTheme="majorBidi" w:eastAsia="Times New Roman" w:hAnsiTheme="majorBidi" w:cstheme="majorBidi"/>
          <w:sz w:val="24"/>
          <w:szCs w:val="24"/>
          <w:lang w:val="es-ES"/>
        </w:rPr>
        <w:t>. Milton Cortés A.; Subdirector Regional Prof. Dr. Gonzalo Astorga T.</w:t>
      </w:r>
    </w:p>
    <w:p w14:paraId="16605280" w14:textId="77777777" w:rsidR="00922465" w:rsidRPr="00922465" w:rsidRDefault="00922465" w:rsidP="00922465">
      <w:pPr>
        <w:tabs>
          <w:tab w:val="left" w:pos="284"/>
          <w:tab w:val="left" w:pos="851"/>
        </w:tabs>
        <w:suppressAutoHyphens/>
        <w:spacing w:after="0" w:line="360" w:lineRule="auto"/>
        <w:ind w:left="284" w:hanging="284"/>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5.- Coquimbo y La Serena: Sede Coquimbo de la Universidad Católica del Norte; responsable: académico Profesora Mg. María Alejandra Peralta M.</w:t>
      </w:r>
    </w:p>
    <w:p w14:paraId="0849BA37" w14:textId="77777777" w:rsidR="00922465" w:rsidRPr="00922465" w:rsidRDefault="00922465" w:rsidP="00922465">
      <w:pPr>
        <w:tabs>
          <w:tab w:val="left" w:pos="284"/>
          <w:tab w:val="left" w:pos="851"/>
        </w:tabs>
        <w:suppressAutoHyphens/>
        <w:spacing w:after="0" w:line="360" w:lineRule="auto"/>
        <w:ind w:left="284" w:hanging="284"/>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6.- Valparaíso y Viña del Mar: Pontificia Universidad Católica de Valparaíso; responsable académico Profesor. Dr. Sebastián Herrero.</w:t>
      </w:r>
    </w:p>
    <w:p w14:paraId="0F798EEC" w14:textId="77777777" w:rsidR="00922465" w:rsidRPr="00922465" w:rsidRDefault="00922465" w:rsidP="00922465">
      <w:pPr>
        <w:tabs>
          <w:tab w:val="left" w:pos="284"/>
          <w:tab w:val="left" w:pos="851"/>
        </w:tabs>
        <w:suppressAutoHyphens/>
        <w:spacing w:after="0" w:line="360" w:lineRule="auto"/>
        <w:ind w:left="284" w:hanging="284"/>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7.- Santiago: Universidad de Chile, Universidad de Santiago de Chile, Pontificia Universidad Católica de Chile; responsable a definir</w:t>
      </w:r>
    </w:p>
    <w:p w14:paraId="456CBD64" w14:textId="77777777" w:rsidR="00922465" w:rsidRPr="00922465" w:rsidRDefault="00922465" w:rsidP="00922465">
      <w:pPr>
        <w:tabs>
          <w:tab w:val="left" w:pos="284"/>
          <w:tab w:val="left" w:pos="708"/>
        </w:tabs>
        <w:suppressAutoHyphens/>
        <w:spacing w:after="0" w:line="360" w:lineRule="auto"/>
        <w:ind w:left="284" w:hanging="284"/>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8.-Talagante- Melipilla: Universidad de Chile, Universidad de Santiago de Chile, Pontificia Universidad Católica de Chile; responsable a definir</w:t>
      </w:r>
    </w:p>
    <w:p w14:paraId="77AA6E01" w14:textId="77777777" w:rsidR="00922465" w:rsidRPr="00922465" w:rsidRDefault="00922465" w:rsidP="00922465">
      <w:pPr>
        <w:tabs>
          <w:tab w:val="left" w:pos="284"/>
          <w:tab w:val="left" w:pos="708"/>
        </w:tabs>
        <w:suppressAutoHyphens/>
        <w:spacing w:after="0" w:line="360" w:lineRule="auto"/>
        <w:ind w:left="284" w:hanging="284"/>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9.- Rancagua: Universidad de O’Higgins: responsable académico Dr. Emilio Vilches.</w:t>
      </w:r>
    </w:p>
    <w:p w14:paraId="604B23E8" w14:textId="77777777" w:rsidR="00922465" w:rsidRPr="00922465" w:rsidRDefault="00922465" w:rsidP="00922465">
      <w:pPr>
        <w:tabs>
          <w:tab w:val="left" w:pos="284"/>
          <w:tab w:val="left" w:pos="708"/>
        </w:tabs>
        <w:suppressAutoHyphens/>
        <w:spacing w:after="0" w:line="360" w:lineRule="auto"/>
        <w:ind w:left="284" w:hanging="284"/>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10.- Talca, Universidad de Talca; responsable académico Profesor Dr. Rodrigo Ponce C.</w:t>
      </w:r>
    </w:p>
    <w:p w14:paraId="3DAD6BC0" w14:textId="77777777" w:rsidR="00922465" w:rsidRPr="00922465" w:rsidRDefault="00922465" w:rsidP="00922465">
      <w:pPr>
        <w:tabs>
          <w:tab w:val="left" w:pos="284"/>
          <w:tab w:val="left" w:pos="708"/>
        </w:tabs>
        <w:suppressAutoHyphens/>
        <w:spacing w:after="0" w:line="360" w:lineRule="auto"/>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Encargado Académico sede Linares: a definir</w:t>
      </w:r>
    </w:p>
    <w:p w14:paraId="410B70E1" w14:textId="77777777" w:rsidR="00922465" w:rsidRPr="00922465" w:rsidRDefault="00922465" w:rsidP="00922465">
      <w:pPr>
        <w:tabs>
          <w:tab w:val="left" w:pos="284"/>
          <w:tab w:val="left" w:pos="708"/>
        </w:tabs>
        <w:suppressAutoHyphens/>
        <w:spacing w:after="0" w:line="360" w:lineRule="auto"/>
        <w:ind w:left="284" w:hanging="284"/>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11.- Concepción, Universidad del Bío-Bío; responsable académico Profesor Dr. Samuel Castillo A.</w:t>
      </w:r>
    </w:p>
    <w:p w14:paraId="6EF63031" w14:textId="77777777" w:rsidR="00922465" w:rsidRPr="00922465" w:rsidRDefault="00922465" w:rsidP="00922465">
      <w:pPr>
        <w:tabs>
          <w:tab w:val="left" w:pos="284"/>
          <w:tab w:val="left" w:pos="708"/>
        </w:tabs>
        <w:suppressAutoHyphens/>
        <w:spacing w:after="0" w:line="360" w:lineRule="auto"/>
        <w:ind w:left="284" w:hanging="284"/>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 xml:space="preserve">12.- Temuco. Universidad Católica de Temuco; responsable académico Prof. </w:t>
      </w:r>
      <w:proofErr w:type="spellStart"/>
      <w:r w:rsidRPr="00922465">
        <w:rPr>
          <w:rFonts w:asciiTheme="majorBidi" w:eastAsia="Times New Roman" w:hAnsiTheme="majorBidi" w:cstheme="majorBidi"/>
          <w:sz w:val="24"/>
          <w:szCs w:val="24"/>
          <w:lang w:val="es-ES"/>
        </w:rPr>
        <w:t>Mag</w:t>
      </w:r>
      <w:proofErr w:type="spellEnd"/>
      <w:r w:rsidRPr="00922465">
        <w:rPr>
          <w:rFonts w:asciiTheme="majorBidi" w:eastAsia="Times New Roman" w:hAnsiTheme="majorBidi" w:cstheme="majorBidi"/>
          <w:sz w:val="24"/>
          <w:szCs w:val="24"/>
          <w:lang w:val="es-ES"/>
        </w:rPr>
        <w:t>. Ciro González Mallo.</w:t>
      </w:r>
    </w:p>
    <w:p w14:paraId="75A3BA70" w14:textId="77777777" w:rsidR="00922465" w:rsidRPr="00922465" w:rsidRDefault="00922465" w:rsidP="00922465">
      <w:pPr>
        <w:tabs>
          <w:tab w:val="left" w:pos="284"/>
          <w:tab w:val="left" w:pos="708"/>
        </w:tabs>
        <w:suppressAutoHyphens/>
        <w:spacing w:after="0" w:line="360" w:lineRule="auto"/>
        <w:ind w:left="284" w:hanging="284"/>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 xml:space="preserve">13.- </w:t>
      </w:r>
      <w:bookmarkStart w:id="8" w:name="Bookmark"/>
      <w:bookmarkEnd w:id="8"/>
      <w:r w:rsidRPr="00922465">
        <w:rPr>
          <w:rFonts w:asciiTheme="majorBidi" w:eastAsia="Times New Roman" w:hAnsiTheme="majorBidi" w:cstheme="majorBidi"/>
          <w:sz w:val="24"/>
          <w:szCs w:val="24"/>
          <w:lang w:val="es-ES"/>
        </w:rPr>
        <w:t>Valdivia: Universidad Austral; responsable académico Profesora Dra. Tamara Díaz C.</w:t>
      </w:r>
    </w:p>
    <w:p w14:paraId="25345798" w14:textId="77777777" w:rsidR="00922465" w:rsidRPr="00922465" w:rsidRDefault="00922465" w:rsidP="00922465">
      <w:pPr>
        <w:tabs>
          <w:tab w:val="left" w:pos="284"/>
          <w:tab w:val="left" w:pos="708"/>
        </w:tabs>
        <w:suppressAutoHyphens/>
        <w:spacing w:after="0" w:line="360" w:lineRule="auto"/>
        <w:ind w:left="284" w:hanging="284"/>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lastRenderedPageBreak/>
        <w:t>14.- X Región: Universidad de Los Lagos. Encargado General Profesor Francisco Núñez R.  Encargado académico Sede Osorno: Prof. Magister Carlos Martínez M.</w:t>
      </w:r>
    </w:p>
    <w:p w14:paraId="64113443" w14:textId="77777777" w:rsidR="00922465" w:rsidRPr="00922465" w:rsidRDefault="00922465" w:rsidP="00922465">
      <w:pPr>
        <w:tabs>
          <w:tab w:val="left" w:pos="284"/>
          <w:tab w:val="left" w:pos="708"/>
        </w:tabs>
        <w:suppressAutoHyphens/>
        <w:spacing w:after="0" w:line="360" w:lineRule="auto"/>
        <w:ind w:left="284" w:hanging="284"/>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ab/>
        <w:t xml:space="preserve">Encargada académica sede Puerto Montt-Puerto Varas: Profesora </w:t>
      </w:r>
      <w:proofErr w:type="spellStart"/>
      <w:r w:rsidRPr="00922465">
        <w:rPr>
          <w:rFonts w:asciiTheme="majorBidi" w:eastAsia="Times New Roman" w:hAnsiTheme="majorBidi" w:cstheme="majorBidi"/>
          <w:sz w:val="24"/>
          <w:szCs w:val="24"/>
          <w:lang w:val="es-ES"/>
        </w:rPr>
        <w:t>Dra.Marisa</w:t>
      </w:r>
      <w:proofErr w:type="spellEnd"/>
      <w:r w:rsidRPr="00922465">
        <w:rPr>
          <w:rFonts w:asciiTheme="majorBidi" w:eastAsia="Times New Roman" w:hAnsiTheme="majorBidi" w:cstheme="majorBidi"/>
          <w:sz w:val="24"/>
          <w:szCs w:val="24"/>
          <w:lang w:val="es-ES"/>
        </w:rPr>
        <w:t xml:space="preserve"> Lara E.</w:t>
      </w:r>
    </w:p>
    <w:p w14:paraId="030EEA93" w14:textId="77777777" w:rsidR="00922465" w:rsidRPr="00922465" w:rsidRDefault="00922465" w:rsidP="00922465">
      <w:pPr>
        <w:tabs>
          <w:tab w:val="left" w:pos="284"/>
          <w:tab w:val="left" w:pos="708"/>
        </w:tabs>
        <w:suppressAutoHyphens/>
        <w:spacing w:after="0" w:line="360" w:lineRule="auto"/>
        <w:ind w:left="284" w:hanging="284"/>
        <w:jc w:val="both"/>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 xml:space="preserve">15 Coyhaique: Universidad de Aysén: responsable académico </w:t>
      </w:r>
      <w:proofErr w:type="spellStart"/>
      <w:r w:rsidRPr="00922465">
        <w:rPr>
          <w:rFonts w:asciiTheme="majorBidi" w:eastAsia="Times New Roman" w:hAnsiTheme="majorBidi" w:cstheme="majorBidi"/>
          <w:sz w:val="24"/>
          <w:szCs w:val="24"/>
          <w:lang w:val="es-ES"/>
        </w:rPr>
        <w:t>Mag</w:t>
      </w:r>
      <w:proofErr w:type="spellEnd"/>
      <w:r w:rsidRPr="00922465">
        <w:rPr>
          <w:rFonts w:asciiTheme="majorBidi" w:eastAsia="Times New Roman" w:hAnsiTheme="majorBidi" w:cstheme="majorBidi"/>
          <w:sz w:val="24"/>
          <w:szCs w:val="24"/>
          <w:lang w:val="es-ES"/>
        </w:rPr>
        <w:t xml:space="preserve"> Hugo Zeballos Pinto, Profesional Programa Académico.</w:t>
      </w:r>
    </w:p>
    <w:p w14:paraId="6E49C305" w14:textId="77777777" w:rsidR="00922465" w:rsidRPr="00922465" w:rsidRDefault="00922465" w:rsidP="00922465">
      <w:pPr>
        <w:tabs>
          <w:tab w:val="left" w:pos="284"/>
          <w:tab w:val="left" w:pos="708"/>
        </w:tabs>
        <w:suppressAutoHyphens/>
        <w:spacing w:after="0" w:line="360" w:lineRule="auto"/>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16.- Punta Arenas: Universidad de Magallanes; responsable académico Prof. Mg. Richard Lagos A.</w:t>
      </w:r>
    </w:p>
    <w:p w14:paraId="1ECB8ACF" w14:textId="06E844FA" w:rsidR="00922465" w:rsidRPr="00922465" w:rsidRDefault="00922465" w:rsidP="00922465">
      <w:pPr>
        <w:numPr>
          <w:ilvl w:val="0"/>
          <w:numId w:val="2"/>
        </w:numPr>
        <w:tabs>
          <w:tab w:val="left" w:pos="284"/>
          <w:tab w:val="left" w:pos="708"/>
        </w:tabs>
        <w:suppressAutoHyphens/>
        <w:spacing w:after="0" w:line="360" w:lineRule="auto"/>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 xml:space="preserve">Directora Ejecutiva del CMAT </w:t>
      </w:r>
      <w:r w:rsidR="00BF36DB">
        <w:rPr>
          <w:rFonts w:asciiTheme="majorBidi" w:eastAsia="Times New Roman" w:hAnsiTheme="majorBidi" w:cstheme="majorBidi"/>
          <w:sz w:val="24"/>
          <w:szCs w:val="24"/>
          <w:lang w:val="es-ES"/>
        </w:rPr>
        <w:t xml:space="preserve">Licenciada Stephanie </w:t>
      </w:r>
      <w:proofErr w:type="spellStart"/>
      <w:r w:rsidR="00BF36DB">
        <w:rPr>
          <w:rFonts w:asciiTheme="majorBidi" w:eastAsia="Times New Roman" w:hAnsiTheme="majorBidi" w:cstheme="majorBidi"/>
          <w:sz w:val="24"/>
          <w:szCs w:val="24"/>
          <w:lang w:val="es-ES"/>
        </w:rPr>
        <w:t>Habach</w:t>
      </w:r>
      <w:proofErr w:type="spellEnd"/>
      <w:r w:rsidR="00BF36DB">
        <w:rPr>
          <w:rFonts w:asciiTheme="majorBidi" w:eastAsia="Times New Roman" w:hAnsiTheme="majorBidi" w:cstheme="majorBidi"/>
          <w:sz w:val="24"/>
          <w:szCs w:val="24"/>
          <w:lang w:val="es-ES"/>
        </w:rPr>
        <w:t xml:space="preserve"> R.</w:t>
      </w:r>
    </w:p>
    <w:p w14:paraId="0198F8A7" w14:textId="77777777" w:rsidR="00922465" w:rsidRPr="00922465" w:rsidRDefault="00922465" w:rsidP="00922465">
      <w:pPr>
        <w:numPr>
          <w:ilvl w:val="0"/>
          <w:numId w:val="2"/>
        </w:numPr>
        <w:tabs>
          <w:tab w:val="left" w:pos="284"/>
          <w:tab w:val="left" w:pos="708"/>
        </w:tabs>
        <w:suppressAutoHyphens/>
        <w:spacing w:after="0" w:line="360" w:lineRule="auto"/>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Representante académico de la Pontificia Universidad Católica de Chile en el CMAT Profesor Dr. Mario Ponce A.;</w:t>
      </w:r>
    </w:p>
    <w:p w14:paraId="6487BCCA" w14:textId="77777777" w:rsidR="00922465" w:rsidRPr="00922465" w:rsidRDefault="00922465" w:rsidP="00922465">
      <w:pPr>
        <w:numPr>
          <w:ilvl w:val="0"/>
          <w:numId w:val="2"/>
        </w:numPr>
        <w:tabs>
          <w:tab w:val="left" w:pos="284"/>
          <w:tab w:val="left" w:pos="708"/>
        </w:tabs>
        <w:suppressAutoHyphens/>
        <w:spacing w:after="0" w:line="360" w:lineRule="auto"/>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Representante académico de la Universidad de Chile en el CMAT y Sub Director Académico Nacional Profesor Dr. Jaime San Martín A.;</w:t>
      </w:r>
    </w:p>
    <w:p w14:paraId="46626BF9" w14:textId="77777777" w:rsidR="00922465" w:rsidRPr="00922465" w:rsidRDefault="00922465" w:rsidP="00922465">
      <w:pPr>
        <w:numPr>
          <w:ilvl w:val="0"/>
          <w:numId w:val="2"/>
        </w:numPr>
        <w:tabs>
          <w:tab w:val="left" w:pos="284"/>
          <w:tab w:val="left" w:pos="708"/>
        </w:tabs>
        <w:suppressAutoHyphens/>
        <w:spacing w:after="0" w:line="360" w:lineRule="auto"/>
        <w:rPr>
          <w:rFonts w:asciiTheme="majorBidi" w:eastAsia="Times New Roman" w:hAnsiTheme="majorBidi" w:cstheme="majorBidi"/>
          <w:sz w:val="24"/>
          <w:szCs w:val="24"/>
          <w:lang w:val="es-ES"/>
        </w:rPr>
      </w:pPr>
      <w:r w:rsidRPr="00922465">
        <w:rPr>
          <w:rFonts w:asciiTheme="majorBidi" w:eastAsia="Times New Roman" w:hAnsiTheme="majorBidi" w:cstheme="majorBidi"/>
          <w:sz w:val="24"/>
          <w:szCs w:val="24"/>
          <w:lang w:val="es-ES"/>
        </w:rPr>
        <w:t>Representante académico de la Universidad de Santiago de Chile en el CMAT y Director Académico Nacional Profesor Dr. Rafael Labarca B.</w:t>
      </w:r>
    </w:p>
    <w:p w14:paraId="48D5058D" w14:textId="77777777" w:rsidR="00922465" w:rsidRPr="00922465" w:rsidRDefault="00922465" w:rsidP="00922465">
      <w:pPr>
        <w:spacing w:after="200" w:line="276" w:lineRule="auto"/>
        <w:rPr>
          <w:rFonts w:ascii="Calibri" w:eastAsia="Calibri" w:hAnsi="Calibri" w:cs="Times New Roman"/>
          <w:lang w:val="es-ES"/>
        </w:rPr>
      </w:pPr>
    </w:p>
    <w:p w14:paraId="32506C90" w14:textId="77777777" w:rsidR="00604E5F" w:rsidRDefault="00604E5F"/>
    <w:sectPr w:rsidR="00604E5F" w:rsidSect="008E744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F82C6B"/>
    <w:multiLevelType w:val="hybridMultilevel"/>
    <w:tmpl w:val="843690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DBD4EAE"/>
    <w:multiLevelType w:val="multilevel"/>
    <w:tmpl w:val="AC26AA7A"/>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 w15:restartNumberingAfterBreak="0">
    <w:nsid w:val="51D47D75"/>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i w:val="0"/>
      </w:r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465"/>
    <w:rsid w:val="0043178E"/>
    <w:rsid w:val="00443630"/>
    <w:rsid w:val="004541F0"/>
    <w:rsid w:val="0045764A"/>
    <w:rsid w:val="00480029"/>
    <w:rsid w:val="00523F78"/>
    <w:rsid w:val="00604E5F"/>
    <w:rsid w:val="006E0837"/>
    <w:rsid w:val="0090328E"/>
    <w:rsid w:val="00922465"/>
    <w:rsid w:val="00BF36DB"/>
    <w:rsid w:val="00BF439F"/>
    <w:rsid w:val="00CC48A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1C4FD"/>
  <w15:chartTrackingRefBased/>
  <w15:docId w15:val="{B492DE53-0BDC-4614-8415-8F2B75F1A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22465"/>
    <w:pPr>
      <w:spacing w:after="0" w:line="240" w:lineRule="auto"/>
    </w:pPr>
    <w:rPr>
      <w:rFonts w:ascii="Calibri" w:eastAsia="Calibri"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mat.charly.io/" TargetMode="External"/><Relationship Id="rId5" Type="http://schemas.openxmlformats.org/officeDocument/2006/relationships/hyperlink" Target="https://cmat.charly.i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9</Pages>
  <Words>2720</Words>
  <Characters>14961</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Labarca</dc:creator>
  <cp:keywords/>
  <dc:description/>
  <cp:lastModifiedBy>Rafael Labarca</cp:lastModifiedBy>
  <cp:revision>4</cp:revision>
  <dcterms:created xsi:type="dcterms:W3CDTF">2021-03-31T22:57:00Z</dcterms:created>
  <dcterms:modified xsi:type="dcterms:W3CDTF">2021-04-02T22:09:00Z</dcterms:modified>
</cp:coreProperties>
</file>